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12" w:rsidRPr="00E72078" w:rsidRDefault="00205012" w:rsidP="00205012">
      <w:pPr>
        <w:spacing w:line="360" w:lineRule="auto"/>
        <w:ind w:firstLineChars="200" w:firstLine="560"/>
        <w:rPr>
          <w:rFonts w:asciiTheme="minorEastAsia" w:hAnsiTheme="minorEastAsia"/>
          <w:sz w:val="28"/>
          <w:szCs w:val="28"/>
        </w:rPr>
      </w:pPr>
    </w:p>
    <w:p w:rsidR="00205012" w:rsidRPr="00205012" w:rsidRDefault="00205012" w:rsidP="00205012">
      <w:pPr>
        <w:spacing w:line="360" w:lineRule="auto"/>
        <w:ind w:firstLineChars="200" w:firstLine="643"/>
        <w:rPr>
          <w:rFonts w:asciiTheme="minorEastAsia" w:hAnsiTheme="minorEastAsia"/>
          <w:b/>
          <w:sz w:val="32"/>
          <w:szCs w:val="32"/>
        </w:rPr>
      </w:pPr>
      <w:r w:rsidRPr="00205012">
        <w:rPr>
          <w:rFonts w:asciiTheme="minorEastAsia" w:hAnsiTheme="minorEastAsia" w:hint="eastAsia"/>
          <w:b/>
          <w:sz w:val="32"/>
          <w:szCs w:val="32"/>
        </w:rPr>
        <w:t>附件：系列活动主要内容</w:t>
      </w:r>
    </w:p>
    <w:p w:rsidR="00205012" w:rsidRPr="00271330"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sidRPr="00271330">
        <w:rPr>
          <w:rFonts w:ascii="华文中宋" w:eastAsia="华文中宋" w:hAnsi="华文中宋" w:hint="eastAsia"/>
          <w:b/>
          <w:sz w:val="28"/>
        </w:rPr>
        <w:t>活动</w:t>
      </w:r>
      <w:proofErr w:type="gramStart"/>
      <w:r w:rsidRPr="00271330">
        <w:rPr>
          <w:rFonts w:ascii="华文中宋" w:eastAsia="华文中宋" w:hAnsi="华文中宋" w:hint="eastAsia"/>
          <w:b/>
          <w:sz w:val="28"/>
        </w:rPr>
        <w:t>一</w:t>
      </w:r>
      <w:proofErr w:type="gramEnd"/>
      <w:r w:rsidRPr="00271330">
        <w:rPr>
          <w:rFonts w:ascii="华文中宋" w:eastAsia="华文中宋" w:hAnsi="华文中宋" w:hint="eastAsia"/>
          <w:b/>
          <w:sz w:val="28"/>
        </w:rPr>
        <w:t>：</w:t>
      </w:r>
      <w:r>
        <w:rPr>
          <w:rFonts w:ascii="华文中宋" w:eastAsia="华文中宋" w:hAnsi="华文中宋" w:hint="eastAsia"/>
          <w:b/>
          <w:sz w:val="28"/>
        </w:rPr>
        <w:t>实验室</w:t>
      </w:r>
      <w:r w:rsidRPr="00271330">
        <w:rPr>
          <w:rFonts w:ascii="华文中宋" w:eastAsia="华文中宋" w:hAnsi="华文中宋" w:hint="eastAsia"/>
          <w:b/>
          <w:sz w:val="28"/>
        </w:rPr>
        <w:t>全教育</w:t>
      </w:r>
      <w:r>
        <w:rPr>
          <w:rFonts w:ascii="华文中宋" w:eastAsia="华文中宋" w:hAnsi="华文中宋" w:hint="eastAsia"/>
          <w:b/>
          <w:sz w:val="28"/>
        </w:rPr>
        <w:t>活动</w:t>
      </w:r>
      <w:r w:rsidRPr="00271330">
        <w:rPr>
          <w:rFonts w:ascii="华文中宋" w:eastAsia="华文中宋" w:hAnsi="华文中宋" w:hint="eastAsia"/>
          <w:b/>
          <w:sz w:val="28"/>
        </w:rPr>
        <w:t>启动仪式</w:t>
      </w:r>
    </w:p>
    <w:p w:rsidR="00205012" w:rsidRPr="00271330" w:rsidRDefault="00205012" w:rsidP="00205012">
      <w:pPr>
        <w:spacing w:line="360" w:lineRule="auto"/>
        <w:ind w:firstLineChars="200" w:firstLine="560"/>
        <w:rPr>
          <w:rFonts w:ascii="华文中宋" w:eastAsia="华文中宋" w:hAnsi="华文中宋"/>
          <w:sz w:val="28"/>
        </w:rPr>
      </w:pPr>
      <w:r w:rsidRPr="00271330">
        <w:rPr>
          <w:rFonts w:ascii="华文中宋" w:eastAsia="华文中宋" w:hAnsi="华文中宋" w:hint="eastAsia"/>
          <w:sz w:val="28"/>
        </w:rPr>
        <w:t>主要活动：</w:t>
      </w:r>
    </w:p>
    <w:p w:rsidR="00205012" w:rsidRPr="00271330" w:rsidRDefault="00205012" w:rsidP="00205012">
      <w:pPr>
        <w:spacing w:line="360" w:lineRule="auto"/>
        <w:ind w:firstLineChars="200" w:firstLine="560"/>
        <w:rPr>
          <w:rFonts w:ascii="华文中宋" w:eastAsia="华文中宋" w:hAnsi="华文中宋"/>
          <w:sz w:val="28"/>
        </w:rPr>
      </w:pPr>
      <w:r w:rsidRPr="00271330">
        <w:rPr>
          <w:rFonts w:ascii="华文中宋" w:eastAsia="华文中宋" w:hAnsi="华文中宋" w:hint="eastAsia"/>
          <w:sz w:val="28"/>
        </w:rPr>
        <w:t>1．校领导致开幕词、宣布</w:t>
      </w:r>
      <w:r>
        <w:rPr>
          <w:rFonts w:ascii="华文中宋" w:eastAsia="华文中宋" w:hAnsi="华文中宋" w:hint="eastAsia"/>
          <w:sz w:val="28"/>
        </w:rPr>
        <w:t>2019年实验室</w:t>
      </w:r>
      <w:r w:rsidRPr="00271330">
        <w:rPr>
          <w:rFonts w:ascii="华文中宋" w:eastAsia="华文中宋" w:hAnsi="华文中宋" w:hint="eastAsia"/>
          <w:sz w:val="28"/>
        </w:rPr>
        <w:t>安全教育活动启动；</w:t>
      </w:r>
    </w:p>
    <w:p w:rsidR="00205012" w:rsidRPr="00271330" w:rsidRDefault="00205012" w:rsidP="00205012">
      <w:pPr>
        <w:spacing w:line="360" w:lineRule="auto"/>
        <w:ind w:firstLineChars="200" w:firstLine="560"/>
        <w:rPr>
          <w:rFonts w:ascii="华文中宋" w:eastAsia="华文中宋" w:hAnsi="华文中宋"/>
          <w:sz w:val="28"/>
        </w:rPr>
      </w:pPr>
      <w:r w:rsidRPr="00271330">
        <w:rPr>
          <w:rFonts w:ascii="华文中宋" w:eastAsia="华文中宋" w:hAnsi="华文中宋" w:hint="eastAsia"/>
          <w:sz w:val="28"/>
        </w:rPr>
        <w:t>2．邀请</w:t>
      </w:r>
      <w:r>
        <w:rPr>
          <w:rFonts w:ascii="华文中宋" w:eastAsia="华文中宋" w:hAnsi="华文中宋" w:hint="eastAsia"/>
          <w:sz w:val="28"/>
        </w:rPr>
        <w:t>同类高校实验室安全管理专家进行</w:t>
      </w:r>
      <w:r w:rsidRPr="00271330">
        <w:rPr>
          <w:rFonts w:ascii="华文中宋" w:eastAsia="华文中宋" w:hAnsi="华文中宋" w:hint="eastAsia"/>
          <w:sz w:val="28"/>
        </w:rPr>
        <w:t>实验室安全</w:t>
      </w:r>
      <w:r>
        <w:rPr>
          <w:rFonts w:ascii="华文中宋" w:eastAsia="华文中宋" w:hAnsi="华文中宋" w:hint="eastAsia"/>
          <w:sz w:val="28"/>
        </w:rPr>
        <w:t>管理</w:t>
      </w:r>
      <w:r w:rsidRPr="00271330">
        <w:rPr>
          <w:rFonts w:ascii="华文中宋" w:eastAsia="华文中宋" w:hAnsi="华文中宋" w:hint="eastAsia"/>
          <w:sz w:val="28"/>
        </w:rPr>
        <w:t>讲座。</w:t>
      </w:r>
    </w:p>
    <w:p w:rsidR="00205012" w:rsidRPr="00AF5611" w:rsidRDefault="00205012" w:rsidP="00205012">
      <w:pPr>
        <w:spacing w:line="360" w:lineRule="auto"/>
        <w:ind w:firstLineChars="200" w:firstLine="561"/>
        <w:rPr>
          <w:rFonts w:ascii="华文中宋" w:eastAsia="华文中宋" w:hAnsi="华文中宋"/>
          <w:sz w:val="28"/>
        </w:rPr>
      </w:pPr>
      <w:r w:rsidRPr="00AF5611">
        <w:rPr>
          <w:rFonts w:ascii="华文中宋" w:eastAsia="华文中宋" w:hAnsi="华文中宋" w:hint="eastAsia"/>
          <w:b/>
          <w:sz w:val="28"/>
        </w:rPr>
        <w:t>时    间：</w:t>
      </w:r>
      <w:r w:rsidRPr="00AF5611">
        <w:rPr>
          <w:rFonts w:ascii="华文中宋" w:eastAsia="华文中宋" w:hAnsi="华文中宋" w:hint="eastAsia"/>
          <w:sz w:val="28"/>
        </w:rPr>
        <w:t>4月</w:t>
      </w:r>
      <w:r>
        <w:rPr>
          <w:rFonts w:ascii="华文中宋" w:eastAsia="华文中宋" w:hAnsi="华文中宋" w:hint="eastAsia"/>
          <w:sz w:val="28"/>
        </w:rPr>
        <w:t>18</w:t>
      </w:r>
      <w:r w:rsidRPr="00AF5611">
        <w:rPr>
          <w:rFonts w:ascii="华文中宋" w:eastAsia="华文中宋" w:hAnsi="华文中宋" w:hint="eastAsia"/>
          <w:sz w:val="28"/>
        </w:rPr>
        <w:t>日</w:t>
      </w:r>
      <w:r>
        <w:rPr>
          <w:rFonts w:ascii="华文中宋" w:eastAsia="华文中宋" w:hAnsi="华文中宋" w:hint="eastAsia"/>
          <w:sz w:val="28"/>
        </w:rPr>
        <w:t>下午15：30</w:t>
      </w:r>
      <w:bookmarkStart w:id="0" w:name="_GoBack"/>
      <w:bookmarkEnd w:id="0"/>
    </w:p>
    <w:p w:rsidR="00205012" w:rsidRPr="00AF5611" w:rsidRDefault="00205012" w:rsidP="00205012">
      <w:pPr>
        <w:spacing w:line="360" w:lineRule="auto"/>
        <w:ind w:firstLineChars="200" w:firstLine="561"/>
        <w:rPr>
          <w:rFonts w:ascii="华文中宋" w:eastAsia="华文中宋" w:hAnsi="华文中宋"/>
          <w:b/>
          <w:sz w:val="28"/>
        </w:rPr>
      </w:pPr>
      <w:r w:rsidRPr="00AF5611">
        <w:rPr>
          <w:rFonts w:ascii="华文中宋" w:eastAsia="华文中宋" w:hAnsi="华文中宋" w:hint="eastAsia"/>
          <w:b/>
          <w:sz w:val="28"/>
        </w:rPr>
        <w:t>地    点：</w:t>
      </w:r>
      <w:proofErr w:type="gramStart"/>
      <w:r w:rsidRPr="00AF5611">
        <w:rPr>
          <w:rFonts w:ascii="华文中宋" w:eastAsia="华文中宋" w:hAnsi="华文中宋" w:hint="eastAsia"/>
          <w:sz w:val="28"/>
        </w:rPr>
        <w:t>犀</w:t>
      </w:r>
      <w:proofErr w:type="gramEnd"/>
      <w:r w:rsidRPr="00AF5611">
        <w:rPr>
          <w:rFonts w:ascii="华文中宋" w:eastAsia="华文中宋" w:hAnsi="华文中宋" w:hint="eastAsia"/>
          <w:sz w:val="28"/>
        </w:rPr>
        <w:t>浦校区综合楼148</w:t>
      </w:r>
    </w:p>
    <w:p w:rsidR="00205012" w:rsidRPr="00AF5611" w:rsidRDefault="00205012" w:rsidP="00205012">
      <w:pPr>
        <w:spacing w:line="360" w:lineRule="auto"/>
        <w:ind w:firstLineChars="200" w:firstLine="561"/>
        <w:rPr>
          <w:rFonts w:ascii="华文中宋" w:eastAsia="华文中宋" w:hAnsi="华文中宋"/>
          <w:sz w:val="28"/>
        </w:rPr>
      </w:pPr>
      <w:r w:rsidRPr="00AF5611">
        <w:rPr>
          <w:rFonts w:ascii="华文中宋" w:eastAsia="华文中宋" w:hAnsi="华文中宋" w:hint="eastAsia"/>
          <w:b/>
          <w:sz w:val="28"/>
        </w:rPr>
        <w:t>主办单位：</w:t>
      </w:r>
      <w:r w:rsidRPr="00AF5611">
        <w:rPr>
          <w:rFonts w:ascii="华文中宋" w:eastAsia="华文中宋" w:hAnsi="华文中宋" w:hint="eastAsia"/>
          <w:sz w:val="28"/>
        </w:rPr>
        <w:t>资产与实验室管理处</w:t>
      </w:r>
    </w:p>
    <w:p w:rsidR="00205012" w:rsidRPr="00AF5611"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AF5611">
        <w:rPr>
          <w:rFonts w:ascii="华文中宋" w:eastAsia="华文中宋" w:hAnsi="华文中宋" w:hint="eastAsia"/>
          <w:b/>
          <w:sz w:val="28"/>
        </w:rPr>
        <w:t>协办单位：</w:t>
      </w:r>
      <w:r w:rsidRPr="00AF5611">
        <w:rPr>
          <w:rFonts w:ascii="华文中宋" w:eastAsia="华文中宋" w:hAnsi="华文中宋" w:hint="eastAsia"/>
          <w:sz w:val="28"/>
        </w:rPr>
        <w:t>党委宣传部、党委学生工作部、各相关学院、实验与创新协会</w:t>
      </w:r>
    </w:p>
    <w:p w:rsidR="00205012" w:rsidRPr="00AF5611"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p>
    <w:p w:rsidR="00205012"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Pr>
          <w:rFonts w:ascii="华文中宋" w:eastAsia="华文中宋" w:hAnsi="华文中宋" w:hint="eastAsia"/>
          <w:b/>
          <w:sz w:val="28"/>
        </w:rPr>
        <w:t>活动二：实验室</w:t>
      </w:r>
      <w:r>
        <w:rPr>
          <w:rFonts w:ascii="华文中宋" w:eastAsia="华文中宋" w:hAnsi="华文中宋" w:hint="eastAsia"/>
          <w:b/>
          <w:sz w:val="32"/>
          <w:szCs w:val="30"/>
        </w:rPr>
        <w:t>安</w:t>
      </w:r>
      <w:r>
        <w:rPr>
          <w:rFonts w:ascii="华文中宋" w:eastAsia="华文中宋" w:hAnsi="华文中宋" w:hint="eastAsia"/>
          <w:b/>
          <w:sz w:val="28"/>
        </w:rPr>
        <w:t>全知识在线学习与竞赛</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r>
        <w:rPr>
          <w:rFonts w:ascii="华文中宋" w:eastAsia="华文中宋" w:hAnsi="华文中宋" w:hint="eastAsia"/>
          <w:sz w:val="28"/>
        </w:rPr>
        <w:t>1．资实处组织各学院实验室安全责任人参加线上安全考试；</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color w:val="FF0000"/>
          <w:sz w:val="28"/>
        </w:rPr>
      </w:pPr>
      <w:r>
        <w:rPr>
          <w:rFonts w:ascii="华文中宋" w:eastAsia="华文中宋" w:hAnsi="华文中宋" w:hint="eastAsia"/>
          <w:sz w:val="28"/>
        </w:rPr>
        <w:t>2．各学院组织本学期有实验课程的学生参加线上安全准入考试。</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r>
        <w:rPr>
          <w:rFonts w:ascii="华文中宋" w:eastAsia="华文中宋" w:hAnsi="华文中宋" w:hint="eastAsia"/>
          <w:sz w:val="28"/>
        </w:rPr>
        <w:t>3．资实处将学校安全规章制度与实验室安全知识一起作为考题，通过线上的形式面向全校师生开展“实验室安全知多少”系列有奖知识竞赛。</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t>时    间：</w:t>
      </w:r>
      <w:r>
        <w:rPr>
          <w:rFonts w:ascii="华文中宋" w:eastAsia="华文中宋" w:hAnsi="华文中宋" w:hint="eastAsia"/>
          <w:sz w:val="28"/>
        </w:rPr>
        <w:t xml:space="preserve"> 4月-12月</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地    点：</w:t>
      </w:r>
      <w:r>
        <w:rPr>
          <w:rFonts w:ascii="华文中宋" w:eastAsia="华文中宋" w:hAnsi="华文中宋" w:hint="eastAsia"/>
          <w:sz w:val="28"/>
        </w:rPr>
        <w:t>成都、峨眉两地三校区</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主办单位：</w:t>
      </w:r>
      <w:r>
        <w:rPr>
          <w:rFonts w:ascii="华文中宋" w:eastAsia="华文中宋" w:hAnsi="华文中宋" w:hint="eastAsia"/>
          <w:sz w:val="28"/>
        </w:rPr>
        <w:t>资产与实验室管理处</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协办单位：</w:t>
      </w:r>
      <w:r>
        <w:rPr>
          <w:rFonts w:ascii="华文中宋" w:eastAsia="华文中宋" w:hAnsi="华文中宋" w:hint="eastAsia"/>
          <w:sz w:val="28"/>
        </w:rPr>
        <w:t>党委宣传部、各学院、实验与创新协会</w:t>
      </w:r>
    </w:p>
    <w:p w:rsidR="00205012" w:rsidRPr="00EE043F" w:rsidRDefault="00205012" w:rsidP="00205012">
      <w:pPr>
        <w:tabs>
          <w:tab w:val="left" w:pos="0"/>
        </w:tabs>
        <w:adjustRightInd w:val="0"/>
        <w:snapToGrid w:val="0"/>
        <w:spacing w:line="460" w:lineRule="exact"/>
        <w:ind w:firstLineChars="202" w:firstLine="566"/>
        <w:jc w:val="left"/>
        <w:rPr>
          <w:rFonts w:ascii="华文中宋" w:eastAsia="华文中宋" w:hAnsi="华文中宋"/>
          <w:sz w:val="28"/>
        </w:rPr>
      </w:pPr>
    </w:p>
    <w:p w:rsidR="00205012" w:rsidRDefault="00205012" w:rsidP="00205012">
      <w:pPr>
        <w:tabs>
          <w:tab w:val="left" w:pos="0"/>
        </w:tabs>
        <w:adjustRightInd w:val="0"/>
        <w:snapToGrid w:val="0"/>
        <w:spacing w:line="460" w:lineRule="exact"/>
        <w:ind w:firstLineChars="200" w:firstLine="561"/>
        <w:rPr>
          <w:rFonts w:ascii="华文中宋" w:eastAsia="华文中宋" w:hAnsi="华文中宋"/>
          <w:b/>
          <w:sz w:val="32"/>
          <w:szCs w:val="30"/>
        </w:rPr>
      </w:pPr>
      <w:r>
        <w:rPr>
          <w:rFonts w:ascii="华文中宋" w:eastAsia="华文中宋" w:hAnsi="华文中宋" w:hint="eastAsia"/>
          <w:b/>
          <w:sz w:val="28"/>
        </w:rPr>
        <w:t>活动三：</w:t>
      </w:r>
      <w:r>
        <w:rPr>
          <w:rFonts w:ascii="华文中宋" w:eastAsia="华文中宋" w:hAnsi="华文中宋" w:hint="eastAsia"/>
          <w:b/>
          <w:sz w:val="32"/>
          <w:szCs w:val="30"/>
        </w:rPr>
        <w:t>实验室安全知识系列讲座</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r>
        <w:rPr>
          <w:rFonts w:ascii="华文中宋" w:eastAsia="华文中宋" w:hAnsi="华文中宋" w:hint="eastAsia"/>
          <w:sz w:val="28"/>
        </w:rPr>
        <w:t>学校邀请实验室安全领域专家来校讲座，内容包含实验室安全管理、实验室防火、实验室安全用电、实验室</w:t>
      </w:r>
      <w:proofErr w:type="gramStart"/>
      <w:r>
        <w:rPr>
          <w:rFonts w:ascii="华文中宋" w:eastAsia="华文中宋" w:hAnsi="华文中宋" w:hint="eastAsia"/>
          <w:sz w:val="28"/>
        </w:rPr>
        <w:t>危化品</w:t>
      </w:r>
      <w:proofErr w:type="gramEnd"/>
      <w:r>
        <w:rPr>
          <w:rFonts w:ascii="华文中宋" w:eastAsia="华文中宋" w:hAnsi="华文中宋" w:hint="eastAsia"/>
          <w:sz w:val="28"/>
        </w:rPr>
        <w:t>的储存和使用管理、实验室操作规范、实验室安全逃生等，并针对我校实验室的安全现状</w:t>
      </w:r>
      <w:r>
        <w:rPr>
          <w:rFonts w:ascii="华文中宋" w:eastAsia="华文中宋" w:hAnsi="华文中宋" w:hint="eastAsia"/>
          <w:sz w:val="28"/>
        </w:rPr>
        <w:lastRenderedPageBreak/>
        <w:t>进行点评指导。</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szCs w:val="24"/>
        </w:rPr>
      </w:pPr>
    </w:p>
    <w:tbl>
      <w:tblPr>
        <w:tblStyle w:val="a4"/>
        <w:tblW w:w="8970" w:type="dxa"/>
        <w:jc w:val="center"/>
        <w:tblInd w:w="0" w:type="dxa"/>
        <w:tblLook w:val="04A0" w:firstRow="1" w:lastRow="0" w:firstColumn="1" w:lastColumn="0" w:noHBand="0" w:noVBand="1"/>
      </w:tblPr>
      <w:tblGrid>
        <w:gridCol w:w="1466"/>
        <w:gridCol w:w="1409"/>
        <w:gridCol w:w="1710"/>
        <w:gridCol w:w="1843"/>
        <w:gridCol w:w="2542"/>
      </w:tblGrid>
      <w:tr w:rsidR="00205012" w:rsidTr="00F37CE4">
        <w:trPr>
          <w:trHeight w:val="238"/>
          <w:jc w:val="center"/>
        </w:trPr>
        <w:tc>
          <w:tcPr>
            <w:tcW w:w="1466" w:type="dxa"/>
            <w:tcBorders>
              <w:top w:val="single" w:sz="4" w:space="0" w:color="auto"/>
              <w:left w:val="single" w:sz="4" w:space="0" w:color="auto"/>
              <w:bottom w:val="single" w:sz="4" w:space="0" w:color="auto"/>
              <w:right w:val="single" w:sz="4" w:space="0" w:color="auto"/>
            </w:tcBorders>
          </w:tcPr>
          <w:p w:rsidR="00205012" w:rsidRDefault="00205012" w:rsidP="00F37CE4">
            <w:pPr>
              <w:tabs>
                <w:tab w:val="left" w:pos="0"/>
              </w:tabs>
              <w:adjustRightInd w:val="0"/>
              <w:snapToGrid w:val="0"/>
              <w:spacing w:line="360" w:lineRule="auto"/>
              <w:jc w:val="center"/>
              <w:rPr>
                <w:rFonts w:ascii="华文中宋" w:eastAsia="华文中宋" w:hAnsi="华文中宋"/>
                <w:b/>
              </w:rPr>
            </w:pPr>
            <w:r>
              <w:rPr>
                <w:rFonts w:ascii="华文中宋" w:eastAsia="华文中宋" w:hAnsi="华文中宋" w:hint="eastAsia"/>
                <w:b/>
              </w:rPr>
              <w:t>讲座类型</w:t>
            </w:r>
          </w:p>
        </w:tc>
        <w:tc>
          <w:tcPr>
            <w:tcW w:w="1409" w:type="dxa"/>
            <w:tcBorders>
              <w:top w:val="single" w:sz="4" w:space="0" w:color="auto"/>
              <w:left w:val="single" w:sz="4" w:space="0" w:color="auto"/>
              <w:bottom w:val="single" w:sz="4" w:space="0" w:color="auto"/>
              <w:right w:val="single" w:sz="4" w:space="0" w:color="auto"/>
            </w:tcBorders>
            <w:vAlign w:val="center"/>
            <w:hideMark/>
          </w:tcPr>
          <w:p w:rsidR="00205012" w:rsidRDefault="00205012" w:rsidP="00F37CE4">
            <w:pPr>
              <w:tabs>
                <w:tab w:val="left" w:pos="0"/>
              </w:tabs>
              <w:adjustRightInd w:val="0"/>
              <w:snapToGrid w:val="0"/>
              <w:spacing w:line="360" w:lineRule="auto"/>
              <w:jc w:val="center"/>
              <w:rPr>
                <w:rFonts w:ascii="华文中宋" w:eastAsia="华文中宋" w:hAnsi="华文中宋"/>
                <w:b/>
              </w:rPr>
            </w:pPr>
            <w:r>
              <w:rPr>
                <w:rFonts w:ascii="华文中宋" w:eastAsia="华文中宋" w:hAnsi="华文中宋"/>
                <w:b/>
              </w:rPr>
              <w:t>时间</w:t>
            </w:r>
          </w:p>
        </w:tc>
        <w:tc>
          <w:tcPr>
            <w:tcW w:w="1710" w:type="dxa"/>
            <w:tcBorders>
              <w:top w:val="single" w:sz="4" w:space="0" w:color="auto"/>
              <w:left w:val="single" w:sz="4" w:space="0" w:color="auto"/>
              <w:bottom w:val="single" w:sz="4" w:space="0" w:color="auto"/>
              <w:right w:val="single" w:sz="4" w:space="0" w:color="auto"/>
            </w:tcBorders>
            <w:vAlign w:val="center"/>
            <w:hideMark/>
          </w:tcPr>
          <w:p w:rsidR="00205012" w:rsidRDefault="00205012" w:rsidP="00F37CE4">
            <w:pPr>
              <w:tabs>
                <w:tab w:val="left" w:pos="0"/>
              </w:tabs>
              <w:adjustRightInd w:val="0"/>
              <w:snapToGrid w:val="0"/>
              <w:spacing w:line="360" w:lineRule="auto"/>
              <w:jc w:val="center"/>
              <w:rPr>
                <w:rFonts w:ascii="华文中宋" w:eastAsia="华文中宋" w:hAnsi="华文中宋"/>
                <w:b/>
              </w:rPr>
            </w:pPr>
            <w:r>
              <w:rPr>
                <w:rFonts w:ascii="华文中宋" w:eastAsia="华文中宋" w:hAnsi="华文中宋" w:hint="eastAsia"/>
                <w:b/>
              </w:rPr>
              <w:t>主题</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5012" w:rsidRDefault="00205012" w:rsidP="00F37CE4">
            <w:pPr>
              <w:tabs>
                <w:tab w:val="left" w:pos="0"/>
              </w:tabs>
              <w:adjustRightInd w:val="0"/>
              <w:snapToGrid w:val="0"/>
              <w:spacing w:line="360" w:lineRule="auto"/>
              <w:jc w:val="center"/>
              <w:rPr>
                <w:rFonts w:ascii="华文中宋" w:eastAsia="华文中宋" w:hAnsi="华文中宋"/>
                <w:b/>
              </w:rPr>
            </w:pPr>
            <w:r>
              <w:rPr>
                <w:rFonts w:ascii="华文中宋" w:eastAsia="华文中宋" w:hAnsi="华文中宋" w:hint="eastAsia"/>
                <w:b/>
              </w:rPr>
              <w:t>对象</w:t>
            </w:r>
          </w:p>
        </w:tc>
        <w:tc>
          <w:tcPr>
            <w:tcW w:w="2542" w:type="dxa"/>
            <w:tcBorders>
              <w:top w:val="single" w:sz="4" w:space="0" w:color="auto"/>
              <w:left w:val="single" w:sz="4" w:space="0" w:color="auto"/>
              <w:bottom w:val="single" w:sz="4" w:space="0" w:color="auto"/>
              <w:right w:val="single" w:sz="4" w:space="0" w:color="auto"/>
            </w:tcBorders>
            <w:vAlign w:val="center"/>
            <w:hideMark/>
          </w:tcPr>
          <w:p w:rsidR="00205012" w:rsidRDefault="00205012" w:rsidP="00F37CE4">
            <w:pPr>
              <w:tabs>
                <w:tab w:val="left" w:pos="0"/>
              </w:tabs>
              <w:adjustRightInd w:val="0"/>
              <w:snapToGrid w:val="0"/>
              <w:spacing w:line="360" w:lineRule="auto"/>
              <w:jc w:val="center"/>
              <w:rPr>
                <w:rFonts w:ascii="华文中宋" w:eastAsia="华文中宋" w:hAnsi="华文中宋"/>
                <w:b/>
              </w:rPr>
            </w:pPr>
            <w:r>
              <w:rPr>
                <w:rFonts w:ascii="华文中宋" w:eastAsia="华文中宋" w:hAnsi="华文中宋" w:hint="eastAsia"/>
                <w:b/>
              </w:rPr>
              <w:t>主讲人</w:t>
            </w:r>
          </w:p>
        </w:tc>
      </w:tr>
      <w:tr w:rsidR="00205012" w:rsidTr="00F37CE4">
        <w:trPr>
          <w:jc w:val="center"/>
        </w:trPr>
        <w:tc>
          <w:tcPr>
            <w:tcW w:w="1466" w:type="dxa"/>
            <w:vMerge w:val="restart"/>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开学系列</w:t>
            </w:r>
          </w:p>
        </w:tc>
        <w:tc>
          <w:tcPr>
            <w:tcW w:w="1409" w:type="dxa"/>
            <w:tcBorders>
              <w:top w:val="single" w:sz="4" w:space="0" w:color="auto"/>
              <w:left w:val="single" w:sz="4" w:space="0" w:color="auto"/>
              <w:bottom w:val="single" w:sz="4" w:space="0" w:color="auto"/>
              <w:right w:val="single" w:sz="4" w:space="0" w:color="auto"/>
            </w:tcBorders>
            <w:vAlign w:val="center"/>
            <w:hideMark/>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启动仪式</w:t>
            </w:r>
          </w:p>
        </w:tc>
        <w:tc>
          <w:tcPr>
            <w:tcW w:w="1710" w:type="dxa"/>
            <w:tcBorders>
              <w:top w:val="single" w:sz="4" w:space="0" w:color="auto"/>
              <w:left w:val="single" w:sz="4" w:space="0" w:color="auto"/>
              <w:bottom w:val="single" w:sz="4" w:space="0" w:color="auto"/>
              <w:right w:val="single" w:sz="4" w:space="0" w:color="auto"/>
            </w:tcBorders>
            <w:vAlign w:val="center"/>
            <w:hideMark/>
          </w:tcPr>
          <w:p w:rsidR="00205012" w:rsidRDefault="00205012" w:rsidP="00F37CE4">
            <w:pPr>
              <w:tabs>
                <w:tab w:val="left" w:pos="0"/>
              </w:tabs>
              <w:adjustRightInd w:val="0"/>
              <w:snapToGrid w:val="0"/>
              <w:jc w:val="center"/>
              <w:rPr>
                <w:rFonts w:ascii="华文中宋" w:eastAsia="华文中宋" w:hAnsi="华文中宋"/>
              </w:rPr>
            </w:pPr>
            <w:r w:rsidRPr="00AF5611">
              <w:rPr>
                <w:rFonts w:ascii="华文中宋" w:eastAsia="华文中宋" w:hAnsi="华文中宋" w:hint="eastAsia"/>
              </w:rPr>
              <w:t>实验室安全体系建设</w:t>
            </w:r>
          </w:p>
        </w:tc>
        <w:tc>
          <w:tcPr>
            <w:tcW w:w="1843" w:type="dxa"/>
            <w:tcBorders>
              <w:top w:val="single" w:sz="4" w:space="0" w:color="auto"/>
              <w:left w:val="single" w:sz="4" w:space="0" w:color="auto"/>
              <w:bottom w:val="single" w:sz="4" w:space="0" w:color="auto"/>
              <w:right w:val="single" w:sz="4" w:space="0" w:color="auto"/>
            </w:tcBorders>
            <w:vAlign w:val="center"/>
            <w:hideMark/>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各学院实验室安全主管领导、实验室主任、安全秘书等</w:t>
            </w:r>
          </w:p>
        </w:tc>
        <w:tc>
          <w:tcPr>
            <w:tcW w:w="2542" w:type="dxa"/>
            <w:tcBorders>
              <w:top w:val="single" w:sz="4" w:space="0" w:color="auto"/>
              <w:left w:val="single" w:sz="4" w:space="0" w:color="auto"/>
              <w:bottom w:val="single" w:sz="4" w:space="0" w:color="auto"/>
              <w:right w:val="single" w:sz="4" w:space="0" w:color="auto"/>
            </w:tcBorders>
            <w:vAlign w:val="center"/>
            <w:hideMark/>
          </w:tcPr>
          <w:p w:rsidR="00205012" w:rsidRPr="00AF5611" w:rsidRDefault="00205012" w:rsidP="00F37CE4">
            <w:pPr>
              <w:tabs>
                <w:tab w:val="left" w:pos="0"/>
              </w:tabs>
              <w:adjustRightInd w:val="0"/>
              <w:snapToGrid w:val="0"/>
              <w:jc w:val="left"/>
              <w:rPr>
                <w:rFonts w:ascii="华文中宋" w:eastAsia="华文中宋" w:hAnsi="华文中宋"/>
              </w:rPr>
            </w:pPr>
            <w:r w:rsidRPr="00AF5611">
              <w:rPr>
                <w:rFonts w:ascii="华文中宋" w:eastAsia="华文中宋" w:hAnsi="华文中宋" w:hint="eastAsia"/>
              </w:rPr>
              <w:t>艾德生</w:t>
            </w:r>
            <w:r>
              <w:rPr>
                <w:rFonts w:ascii="华文中宋" w:eastAsia="华文中宋" w:hAnsi="华文中宋" w:hint="eastAsia"/>
              </w:rPr>
              <w:t>（</w:t>
            </w:r>
            <w:r w:rsidRPr="00AF5611">
              <w:rPr>
                <w:rFonts w:ascii="华文中宋" w:eastAsia="华文中宋" w:hAnsi="华文中宋" w:hint="eastAsia"/>
              </w:rPr>
              <w:t>教授、博导，清华大学实验室与设备管理处副处长</w:t>
            </w:r>
            <w:r>
              <w:rPr>
                <w:rFonts w:ascii="华文中宋" w:eastAsia="华文中宋" w:hAnsi="华文中宋" w:hint="eastAsia"/>
              </w:rPr>
              <w:t>）</w:t>
            </w:r>
          </w:p>
          <w:p w:rsidR="00205012" w:rsidRDefault="00205012" w:rsidP="00F37CE4">
            <w:pPr>
              <w:tabs>
                <w:tab w:val="left" w:pos="0"/>
              </w:tabs>
              <w:adjustRightInd w:val="0"/>
              <w:snapToGrid w:val="0"/>
              <w:jc w:val="left"/>
              <w:rPr>
                <w:rFonts w:ascii="华文中宋" w:eastAsia="华文中宋" w:hAnsi="华文中宋"/>
              </w:rPr>
            </w:pPr>
            <w:r w:rsidRPr="00AF5611">
              <w:rPr>
                <w:rFonts w:ascii="华文中宋" w:eastAsia="华文中宋" w:hAnsi="华文中宋" w:hint="eastAsia"/>
              </w:rPr>
              <w:t>蓝闵波 </w:t>
            </w:r>
            <w:r>
              <w:rPr>
                <w:rFonts w:ascii="华文中宋" w:eastAsia="华文中宋" w:hAnsi="华文中宋" w:hint="eastAsia"/>
              </w:rPr>
              <w:t>（教授、博导，全国政协委员、华东理工大学原实验室与装备处处长）</w:t>
            </w:r>
          </w:p>
        </w:tc>
      </w:tr>
      <w:tr w:rsidR="00205012" w:rsidTr="00F37CE4">
        <w:trPr>
          <w:jc w:val="center"/>
        </w:trPr>
        <w:tc>
          <w:tcPr>
            <w:tcW w:w="1466" w:type="dxa"/>
            <w:vMerge/>
            <w:tcBorders>
              <w:left w:val="single" w:sz="4" w:space="0" w:color="auto"/>
              <w:right w:val="single" w:sz="4" w:space="0" w:color="auto"/>
            </w:tcBorders>
          </w:tcPr>
          <w:p w:rsidR="00205012" w:rsidRDefault="00205012" w:rsidP="00F37CE4">
            <w:pPr>
              <w:tabs>
                <w:tab w:val="left" w:pos="0"/>
              </w:tabs>
              <w:adjustRightInd w:val="0"/>
              <w:snapToGrid w:val="0"/>
              <w:jc w:val="center"/>
              <w:rPr>
                <w:rFonts w:ascii="华文中宋" w:eastAsia="华文中宋" w:hAnsi="华文中宋"/>
              </w:rPr>
            </w:pPr>
          </w:p>
        </w:tc>
        <w:tc>
          <w:tcPr>
            <w:tcW w:w="1409" w:type="dxa"/>
            <w:vMerge w:val="restart"/>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（4月）</w:t>
            </w:r>
          </w:p>
        </w:tc>
        <w:tc>
          <w:tcPr>
            <w:tcW w:w="1710" w:type="dxa"/>
            <w:vMerge w:val="restart"/>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各相关专业实验前安全知识讲座</w:t>
            </w:r>
          </w:p>
        </w:tc>
        <w:tc>
          <w:tcPr>
            <w:tcW w:w="1843" w:type="dxa"/>
            <w:tcBorders>
              <w:top w:val="single" w:sz="4" w:space="0" w:color="auto"/>
              <w:left w:val="single" w:sz="4" w:space="0" w:color="auto"/>
              <w:bottom w:val="single" w:sz="4" w:space="0" w:color="auto"/>
              <w:right w:val="single" w:sz="4" w:space="0" w:color="auto"/>
            </w:tcBorders>
            <w:vAlign w:val="center"/>
          </w:tcPr>
          <w:p w:rsidR="00205012" w:rsidRPr="00CB5379" w:rsidRDefault="00205012" w:rsidP="00F37CE4">
            <w:pPr>
              <w:tabs>
                <w:tab w:val="left" w:pos="0"/>
              </w:tabs>
              <w:adjustRightInd w:val="0"/>
              <w:snapToGrid w:val="0"/>
              <w:rPr>
                <w:rFonts w:ascii="华文中宋" w:eastAsia="华文中宋" w:hAnsi="华文中宋"/>
              </w:rPr>
            </w:pPr>
            <w:r>
              <w:rPr>
                <w:rFonts w:ascii="华文中宋" w:eastAsia="华文中宋" w:hAnsi="华文中宋" w:hint="eastAsia"/>
              </w:rPr>
              <w:t>相关专业学生</w:t>
            </w:r>
          </w:p>
        </w:tc>
        <w:tc>
          <w:tcPr>
            <w:tcW w:w="2542" w:type="dxa"/>
            <w:tcBorders>
              <w:top w:val="single" w:sz="4" w:space="0" w:color="auto"/>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学校相关专业实验室负责人</w:t>
            </w:r>
          </w:p>
        </w:tc>
      </w:tr>
      <w:tr w:rsidR="00205012" w:rsidTr="00F37CE4">
        <w:trPr>
          <w:jc w:val="center"/>
        </w:trPr>
        <w:tc>
          <w:tcPr>
            <w:tcW w:w="1466" w:type="dxa"/>
            <w:vMerge/>
            <w:tcBorders>
              <w:left w:val="single" w:sz="4" w:space="0" w:color="auto"/>
              <w:right w:val="single" w:sz="4" w:space="0" w:color="auto"/>
            </w:tcBorders>
          </w:tcPr>
          <w:p w:rsidR="00205012" w:rsidRDefault="00205012" w:rsidP="00F37CE4">
            <w:pPr>
              <w:tabs>
                <w:tab w:val="left" w:pos="0"/>
              </w:tabs>
              <w:adjustRightInd w:val="0"/>
              <w:snapToGrid w:val="0"/>
              <w:jc w:val="center"/>
              <w:rPr>
                <w:rFonts w:ascii="华文中宋" w:eastAsia="华文中宋" w:hAnsi="华文中宋"/>
              </w:rPr>
            </w:pPr>
          </w:p>
        </w:tc>
        <w:tc>
          <w:tcPr>
            <w:tcW w:w="1409" w:type="dxa"/>
            <w:vMerge/>
            <w:tcBorders>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p>
        </w:tc>
        <w:tc>
          <w:tcPr>
            <w:tcW w:w="1710" w:type="dxa"/>
            <w:vMerge/>
            <w:tcBorders>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p>
        </w:tc>
        <w:tc>
          <w:tcPr>
            <w:tcW w:w="1843" w:type="dxa"/>
            <w:tcBorders>
              <w:top w:val="single" w:sz="4" w:space="0" w:color="auto"/>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rPr>
                <w:rFonts w:ascii="华文中宋" w:eastAsia="华文中宋" w:hAnsi="华文中宋"/>
              </w:rPr>
            </w:pPr>
            <w:r>
              <w:rPr>
                <w:rFonts w:ascii="华文中宋" w:eastAsia="华文中宋" w:hAnsi="华文中宋" w:hint="eastAsia"/>
              </w:rPr>
              <w:t>留学生实验室安全讲座</w:t>
            </w:r>
          </w:p>
        </w:tc>
        <w:tc>
          <w:tcPr>
            <w:tcW w:w="2542" w:type="dxa"/>
            <w:tcBorders>
              <w:top w:val="single" w:sz="4" w:space="0" w:color="auto"/>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生命学院刘祥伟老师</w:t>
            </w:r>
          </w:p>
        </w:tc>
      </w:tr>
      <w:tr w:rsidR="00205012" w:rsidTr="00F37CE4">
        <w:trPr>
          <w:jc w:val="center"/>
        </w:trPr>
        <w:tc>
          <w:tcPr>
            <w:tcW w:w="1466" w:type="dxa"/>
            <w:vMerge/>
            <w:tcBorders>
              <w:left w:val="single" w:sz="4" w:space="0" w:color="auto"/>
              <w:right w:val="single" w:sz="4" w:space="0" w:color="auto"/>
            </w:tcBorders>
          </w:tcPr>
          <w:p w:rsidR="00205012" w:rsidRDefault="00205012" w:rsidP="00F37CE4">
            <w:pPr>
              <w:tabs>
                <w:tab w:val="left" w:pos="0"/>
              </w:tabs>
              <w:adjustRightInd w:val="0"/>
              <w:snapToGrid w:val="0"/>
              <w:jc w:val="center"/>
              <w:rPr>
                <w:rFonts w:ascii="华文中宋" w:eastAsia="华文中宋" w:hAnsi="华文中宋"/>
              </w:rPr>
            </w:pPr>
          </w:p>
        </w:tc>
        <w:tc>
          <w:tcPr>
            <w:tcW w:w="1409" w:type="dxa"/>
            <w:vMerge/>
            <w:tcBorders>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p>
        </w:tc>
        <w:tc>
          <w:tcPr>
            <w:tcW w:w="1710" w:type="dxa"/>
            <w:tcBorders>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proofErr w:type="gramStart"/>
            <w:r>
              <w:rPr>
                <w:rFonts w:ascii="华文中宋" w:eastAsia="华文中宋" w:hAnsi="华文中宋" w:hint="eastAsia"/>
              </w:rPr>
              <w:t>危化品安全</w:t>
            </w:r>
            <w:proofErr w:type="gramEnd"/>
            <w:r>
              <w:rPr>
                <w:rFonts w:ascii="华文中宋" w:eastAsia="华文中宋" w:hAnsi="华文中宋" w:hint="eastAsia"/>
              </w:rPr>
              <w:t>使用与管理</w:t>
            </w:r>
          </w:p>
        </w:tc>
        <w:tc>
          <w:tcPr>
            <w:tcW w:w="1843" w:type="dxa"/>
            <w:tcBorders>
              <w:top w:val="single" w:sz="4" w:space="0" w:color="auto"/>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 xml:space="preserve">危险化学品使用实验室师生 </w:t>
            </w:r>
          </w:p>
        </w:tc>
        <w:tc>
          <w:tcPr>
            <w:tcW w:w="2542" w:type="dxa"/>
            <w:tcBorders>
              <w:top w:val="single" w:sz="4" w:space="0" w:color="auto"/>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安全设备设施提供商所邀请专家</w:t>
            </w:r>
          </w:p>
        </w:tc>
      </w:tr>
      <w:tr w:rsidR="00205012" w:rsidTr="00F37CE4">
        <w:trPr>
          <w:jc w:val="center"/>
        </w:trPr>
        <w:tc>
          <w:tcPr>
            <w:tcW w:w="1466" w:type="dxa"/>
            <w:vMerge/>
            <w:tcBorders>
              <w:left w:val="single" w:sz="4" w:space="0" w:color="auto"/>
              <w:bottom w:val="single" w:sz="4" w:space="0" w:color="auto"/>
              <w:right w:val="single" w:sz="4" w:space="0" w:color="auto"/>
            </w:tcBorders>
          </w:tcPr>
          <w:p w:rsidR="00205012" w:rsidRDefault="00205012" w:rsidP="00F37CE4">
            <w:pPr>
              <w:tabs>
                <w:tab w:val="left" w:pos="0"/>
              </w:tabs>
              <w:adjustRightInd w:val="0"/>
              <w:snapToGrid w:val="0"/>
              <w:jc w:val="center"/>
              <w:rPr>
                <w:rFonts w:ascii="华文中宋" w:eastAsia="华文中宋" w:hAnsi="华文中宋"/>
              </w:rPr>
            </w:pPr>
          </w:p>
        </w:tc>
        <w:tc>
          <w:tcPr>
            <w:tcW w:w="1409" w:type="dxa"/>
            <w:vMerge/>
            <w:tcBorders>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p>
        </w:tc>
        <w:tc>
          <w:tcPr>
            <w:tcW w:w="1710" w:type="dxa"/>
            <w:tcBorders>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实验室消防安全讲座</w:t>
            </w:r>
          </w:p>
        </w:tc>
        <w:tc>
          <w:tcPr>
            <w:tcW w:w="1843" w:type="dxa"/>
            <w:tcBorders>
              <w:top w:val="single" w:sz="4" w:space="0" w:color="auto"/>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学院师生</w:t>
            </w:r>
          </w:p>
        </w:tc>
        <w:tc>
          <w:tcPr>
            <w:tcW w:w="2542" w:type="dxa"/>
            <w:tcBorders>
              <w:top w:val="single" w:sz="4" w:space="0" w:color="auto"/>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四川省西促会应急安全宣传专委会</w:t>
            </w:r>
          </w:p>
        </w:tc>
      </w:tr>
      <w:tr w:rsidR="00205012" w:rsidTr="00F37CE4">
        <w:trPr>
          <w:trHeight w:val="1079"/>
          <w:jc w:val="center"/>
        </w:trPr>
        <w:tc>
          <w:tcPr>
            <w:tcW w:w="1466" w:type="dxa"/>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实验室安全生产系列</w:t>
            </w:r>
          </w:p>
        </w:tc>
        <w:tc>
          <w:tcPr>
            <w:tcW w:w="1409" w:type="dxa"/>
            <w:tcBorders>
              <w:top w:val="single" w:sz="4" w:space="0" w:color="auto"/>
              <w:left w:val="single" w:sz="4" w:space="0" w:color="auto"/>
              <w:right w:val="single" w:sz="4" w:space="0" w:color="auto"/>
            </w:tcBorders>
            <w:vAlign w:val="center"/>
            <w:hideMark/>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5月-7月</w:t>
            </w:r>
          </w:p>
        </w:tc>
        <w:tc>
          <w:tcPr>
            <w:tcW w:w="1710" w:type="dxa"/>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结合学校实验室的现状开展案例分析</w:t>
            </w:r>
          </w:p>
        </w:tc>
        <w:tc>
          <w:tcPr>
            <w:tcW w:w="1843" w:type="dxa"/>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rPr>
                <w:rFonts w:ascii="华文中宋" w:eastAsia="华文中宋" w:hAnsi="华文中宋"/>
              </w:rPr>
            </w:pPr>
            <w:r>
              <w:rPr>
                <w:rFonts w:ascii="华文中宋" w:eastAsia="华文中宋" w:hAnsi="华文中宋" w:hint="eastAsia"/>
              </w:rPr>
              <w:t>实验室系</w:t>
            </w:r>
            <w:proofErr w:type="gramStart"/>
            <w:r>
              <w:rPr>
                <w:rFonts w:ascii="华文中宋" w:eastAsia="华文中宋" w:hAnsi="华文中宋" w:hint="eastAsia"/>
              </w:rPr>
              <w:t>列教师</w:t>
            </w:r>
            <w:proofErr w:type="gramEnd"/>
          </w:p>
        </w:tc>
        <w:tc>
          <w:tcPr>
            <w:tcW w:w="2542" w:type="dxa"/>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成都市安全生产与科学技术服务中心</w:t>
            </w:r>
          </w:p>
        </w:tc>
      </w:tr>
      <w:tr w:rsidR="00205012" w:rsidTr="00F37CE4">
        <w:trPr>
          <w:trHeight w:val="1075"/>
          <w:jc w:val="center"/>
        </w:trPr>
        <w:tc>
          <w:tcPr>
            <w:tcW w:w="1466" w:type="dxa"/>
            <w:vMerge w:val="restart"/>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新生入校及开学系列</w:t>
            </w:r>
          </w:p>
        </w:tc>
        <w:tc>
          <w:tcPr>
            <w:tcW w:w="1409" w:type="dxa"/>
            <w:vMerge w:val="restart"/>
            <w:tcBorders>
              <w:top w:val="single" w:sz="4" w:space="0" w:color="auto"/>
              <w:left w:val="single" w:sz="4" w:space="0" w:color="auto"/>
              <w:right w:val="single" w:sz="4" w:space="0" w:color="auto"/>
            </w:tcBorders>
            <w:vAlign w:val="center"/>
            <w:hideMark/>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9月-10月</w:t>
            </w:r>
          </w:p>
        </w:tc>
        <w:tc>
          <w:tcPr>
            <w:tcW w:w="1710" w:type="dxa"/>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新生入校</w:t>
            </w:r>
            <w:r>
              <w:rPr>
                <w:rFonts w:ascii="华文中宋" w:eastAsia="华文中宋" w:hAnsi="华文中宋"/>
              </w:rPr>
              <w:t>实验室</w:t>
            </w:r>
            <w:r>
              <w:rPr>
                <w:rFonts w:ascii="华文中宋" w:eastAsia="华文中宋" w:hAnsi="华文中宋" w:hint="eastAsia"/>
              </w:rPr>
              <w:t>安全</w:t>
            </w:r>
            <w:r>
              <w:rPr>
                <w:rFonts w:ascii="华文中宋" w:eastAsia="华文中宋" w:hAnsi="华文中宋"/>
              </w:rPr>
              <w:t>教育</w:t>
            </w:r>
          </w:p>
        </w:tc>
        <w:tc>
          <w:tcPr>
            <w:tcW w:w="1843" w:type="dxa"/>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新生</w:t>
            </w:r>
          </w:p>
        </w:tc>
        <w:tc>
          <w:tcPr>
            <w:tcW w:w="2542" w:type="dxa"/>
            <w:tcBorders>
              <w:top w:val="single" w:sz="4" w:space="0" w:color="auto"/>
              <w:left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各学院实验室负责人</w:t>
            </w:r>
          </w:p>
        </w:tc>
      </w:tr>
      <w:tr w:rsidR="00205012" w:rsidTr="00F37CE4">
        <w:trPr>
          <w:jc w:val="center"/>
        </w:trPr>
        <w:tc>
          <w:tcPr>
            <w:tcW w:w="1466" w:type="dxa"/>
            <w:vMerge/>
            <w:tcBorders>
              <w:left w:val="single" w:sz="4" w:space="0" w:color="auto"/>
              <w:bottom w:val="single" w:sz="4" w:space="0" w:color="auto"/>
              <w:right w:val="single" w:sz="4" w:space="0" w:color="auto"/>
            </w:tcBorders>
          </w:tcPr>
          <w:p w:rsidR="00205012" w:rsidRDefault="00205012" w:rsidP="00F37CE4">
            <w:pPr>
              <w:tabs>
                <w:tab w:val="left" w:pos="0"/>
              </w:tabs>
              <w:adjustRightInd w:val="0"/>
              <w:snapToGrid w:val="0"/>
              <w:jc w:val="center"/>
              <w:rPr>
                <w:rFonts w:ascii="华文中宋" w:eastAsia="华文中宋" w:hAnsi="华文中宋"/>
              </w:rPr>
            </w:pPr>
          </w:p>
        </w:tc>
        <w:tc>
          <w:tcPr>
            <w:tcW w:w="1409" w:type="dxa"/>
            <w:vMerge/>
            <w:tcBorders>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p>
        </w:tc>
        <w:tc>
          <w:tcPr>
            <w:tcW w:w="1710" w:type="dxa"/>
            <w:tcBorders>
              <w:top w:val="single" w:sz="4" w:space="0" w:color="auto"/>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实验室消防安全知识讲座</w:t>
            </w:r>
          </w:p>
        </w:tc>
        <w:tc>
          <w:tcPr>
            <w:tcW w:w="1843" w:type="dxa"/>
            <w:tcBorders>
              <w:top w:val="single" w:sz="4" w:space="0" w:color="auto"/>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全体师生</w:t>
            </w:r>
          </w:p>
        </w:tc>
        <w:tc>
          <w:tcPr>
            <w:tcW w:w="2542" w:type="dxa"/>
            <w:tcBorders>
              <w:top w:val="single" w:sz="4" w:space="0" w:color="auto"/>
              <w:left w:val="single" w:sz="4" w:space="0" w:color="auto"/>
              <w:bottom w:val="single" w:sz="4" w:space="0" w:color="auto"/>
              <w:right w:val="single" w:sz="4" w:space="0" w:color="auto"/>
            </w:tcBorders>
            <w:vAlign w:val="center"/>
          </w:tcPr>
          <w:p w:rsidR="00205012" w:rsidRDefault="00205012" w:rsidP="00F37CE4">
            <w:pPr>
              <w:tabs>
                <w:tab w:val="left" w:pos="0"/>
              </w:tabs>
              <w:adjustRightInd w:val="0"/>
              <w:snapToGrid w:val="0"/>
              <w:jc w:val="center"/>
              <w:rPr>
                <w:rFonts w:ascii="华文中宋" w:eastAsia="华文中宋" w:hAnsi="华文中宋"/>
              </w:rPr>
            </w:pPr>
            <w:r>
              <w:rPr>
                <w:rFonts w:ascii="华文中宋" w:eastAsia="华文中宋" w:hAnsi="华文中宋" w:hint="eastAsia"/>
              </w:rPr>
              <w:t>应急救援部门</w:t>
            </w:r>
          </w:p>
        </w:tc>
      </w:tr>
    </w:tbl>
    <w:p w:rsidR="00205012" w:rsidRDefault="00205012" w:rsidP="00205012">
      <w:pPr>
        <w:tabs>
          <w:tab w:val="left" w:pos="0"/>
        </w:tabs>
        <w:adjustRightInd w:val="0"/>
        <w:snapToGrid w:val="0"/>
        <w:spacing w:line="460" w:lineRule="exact"/>
        <w:jc w:val="left"/>
        <w:rPr>
          <w:rFonts w:ascii="华文中宋" w:eastAsia="华文中宋" w:hAnsi="华文中宋"/>
          <w:b/>
          <w:sz w:val="28"/>
        </w:rPr>
      </w:pPr>
    </w:p>
    <w:p w:rsidR="00205012"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Pr>
          <w:rFonts w:ascii="华文中宋" w:eastAsia="华文中宋" w:hAnsi="华文中宋" w:hint="eastAsia"/>
          <w:b/>
          <w:sz w:val="28"/>
        </w:rPr>
        <w:t>活动四：</w:t>
      </w:r>
      <w:bookmarkStart w:id="1" w:name="OLE_LINK7"/>
      <w:r>
        <w:rPr>
          <w:rFonts w:ascii="华文中宋" w:eastAsia="华文中宋" w:hAnsi="华文中宋" w:hint="eastAsia"/>
          <w:b/>
          <w:sz w:val="28"/>
        </w:rPr>
        <w:t>师生综合</w:t>
      </w:r>
      <w:r>
        <w:rPr>
          <w:rFonts w:ascii="华文中宋" w:eastAsia="华文中宋" w:hAnsi="华文中宋" w:hint="eastAsia"/>
          <w:b/>
          <w:sz w:val="32"/>
          <w:szCs w:val="30"/>
        </w:rPr>
        <w:t>安全</w:t>
      </w:r>
      <w:r>
        <w:rPr>
          <w:rFonts w:ascii="华文中宋" w:eastAsia="华文中宋" w:hAnsi="华文中宋" w:hint="eastAsia"/>
          <w:b/>
          <w:sz w:val="28"/>
        </w:rPr>
        <w:t>演练</w:t>
      </w:r>
      <w:bookmarkEnd w:id="1"/>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r>
        <w:rPr>
          <w:rFonts w:ascii="华文中宋" w:eastAsia="华文中宋" w:hAnsi="华文中宋" w:hint="eastAsia"/>
          <w:sz w:val="28"/>
        </w:rPr>
        <w:t>1．</w:t>
      </w:r>
      <w:r>
        <w:rPr>
          <w:rFonts w:ascii="华文中宋" w:eastAsia="华文中宋" w:hAnsi="华文中宋" w:hint="eastAsia"/>
          <w:b/>
          <w:sz w:val="28"/>
        </w:rPr>
        <w:t>实验室消防安全演练</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r>
        <w:rPr>
          <w:rFonts w:ascii="华文中宋" w:eastAsia="华文中宋" w:hAnsi="华文中宋" w:hint="eastAsia"/>
          <w:sz w:val="28"/>
        </w:rPr>
        <w:t>保卫处联合信息学院组织师生进行实验室消防安全演练，现场学习消防器材的使用方法，加强消防安全知识和技能的学习与运用。</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时    间：</w:t>
      </w:r>
      <w:r>
        <w:rPr>
          <w:rFonts w:ascii="华文中宋" w:eastAsia="华文中宋" w:hAnsi="华文中宋" w:hint="eastAsia"/>
          <w:sz w:val="28"/>
        </w:rPr>
        <w:t>4月、11月</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地    点：</w:t>
      </w:r>
      <w:proofErr w:type="gramStart"/>
      <w:r>
        <w:rPr>
          <w:rFonts w:ascii="华文中宋" w:eastAsia="华文中宋" w:hAnsi="华文中宋" w:hint="eastAsia"/>
          <w:sz w:val="28"/>
        </w:rPr>
        <w:t>犀</w:t>
      </w:r>
      <w:proofErr w:type="gramEnd"/>
      <w:r>
        <w:rPr>
          <w:rFonts w:ascii="华文中宋" w:eastAsia="华文中宋" w:hAnsi="华文中宋" w:hint="eastAsia"/>
          <w:sz w:val="28"/>
        </w:rPr>
        <w:t>浦校区、峨眉校区</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主办单位：</w:t>
      </w:r>
      <w:r>
        <w:rPr>
          <w:rFonts w:ascii="华文中宋" w:eastAsia="华文中宋" w:hAnsi="华文中宋" w:hint="eastAsia"/>
          <w:sz w:val="28"/>
        </w:rPr>
        <w:t>保卫处、信息学院</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协办单位：</w:t>
      </w:r>
      <w:r>
        <w:rPr>
          <w:rFonts w:ascii="华文中宋" w:eastAsia="华文中宋" w:hAnsi="华文中宋" w:hint="eastAsia"/>
          <w:sz w:val="28"/>
        </w:rPr>
        <w:t>资产与实验室管理处、党委宣传部、实验与创新协会</w:t>
      </w:r>
    </w:p>
    <w:p w:rsidR="00205012" w:rsidRP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205012">
        <w:rPr>
          <w:rFonts w:ascii="华文中宋" w:eastAsia="华文中宋" w:hAnsi="华文中宋" w:hint="eastAsia"/>
          <w:b/>
          <w:sz w:val="28"/>
        </w:rPr>
        <w:lastRenderedPageBreak/>
        <w:t>2．危险化学品泄露应急演练</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r>
        <w:rPr>
          <w:rFonts w:ascii="华文中宋" w:eastAsia="华文中宋" w:hAnsi="华文中宋"/>
          <w:sz w:val="28"/>
        </w:rPr>
        <w:t>结合危险</w:t>
      </w:r>
      <w:r>
        <w:rPr>
          <w:rFonts w:ascii="华文中宋" w:eastAsia="华文中宋" w:hAnsi="华文中宋" w:hint="eastAsia"/>
          <w:sz w:val="28"/>
        </w:rPr>
        <w:t>化学品安全</w:t>
      </w:r>
      <w:r>
        <w:rPr>
          <w:rFonts w:ascii="华文中宋" w:eastAsia="华文中宋" w:hAnsi="华文中宋"/>
          <w:sz w:val="28"/>
        </w:rPr>
        <w:t>知识</w:t>
      </w:r>
      <w:r>
        <w:rPr>
          <w:rFonts w:ascii="华文中宋" w:eastAsia="华文中宋" w:hAnsi="华文中宋" w:hint="eastAsia"/>
          <w:sz w:val="28"/>
        </w:rPr>
        <w:t>讲座</w:t>
      </w:r>
      <w:r>
        <w:rPr>
          <w:rFonts w:ascii="华文中宋" w:eastAsia="华文中宋" w:hAnsi="华文中宋"/>
          <w:sz w:val="28"/>
        </w:rPr>
        <w:t>，</w:t>
      </w:r>
      <w:r>
        <w:rPr>
          <w:rFonts w:ascii="华文中宋" w:eastAsia="华文中宋" w:hAnsi="华文中宋" w:hint="eastAsia"/>
          <w:sz w:val="28"/>
        </w:rPr>
        <w:t>让</w:t>
      </w:r>
      <w:r>
        <w:rPr>
          <w:rFonts w:ascii="华文中宋" w:eastAsia="华文中宋" w:hAnsi="华文中宋"/>
          <w:sz w:val="28"/>
        </w:rPr>
        <w:t>师生</w:t>
      </w:r>
      <w:r>
        <w:rPr>
          <w:rFonts w:ascii="华文中宋" w:eastAsia="华文中宋" w:hAnsi="华文中宋" w:hint="eastAsia"/>
          <w:sz w:val="28"/>
        </w:rPr>
        <w:t>学习</w:t>
      </w:r>
      <w:proofErr w:type="gramStart"/>
      <w:r>
        <w:rPr>
          <w:rFonts w:ascii="华文中宋" w:eastAsia="华文中宋" w:hAnsi="华文中宋" w:hint="eastAsia"/>
          <w:sz w:val="28"/>
        </w:rPr>
        <w:t>危</w:t>
      </w:r>
      <w:r w:rsidRPr="00582BD5">
        <w:rPr>
          <w:rFonts w:ascii="华文中宋" w:eastAsia="华文中宋" w:hAnsi="华文中宋"/>
          <w:sz w:val="28"/>
        </w:rPr>
        <w:t>化品基础</w:t>
      </w:r>
      <w:proofErr w:type="gramEnd"/>
      <w:r w:rsidRPr="00582BD5">
        <w:rPr>
          <w:rFonts w:ascii="华文中宋" w:eastAsia="华文中宋" w:hAnsi="华文中宋"/>
          <w:sz w:val="28"/>
        </w:rPr>
        <w:t>知识、危险化学品的安全标准、安全防范措施、化学废弃物的处置、安全隐患排查治理、事故应急救援管理和安全监管职责与违法责任</w:t>
      </w:r>
      <w:r>
        <w:rPr>
          <w:rFonts w:ascii="华文中宋" w:eastAsia="华文中宋" w:hAnsi="华文中宋"/>
          <w:sz w:val="28"/>
        </w:rPr>
        <w:t>，</w:t>
      </w:r>
      <w:r>
        <w:rPr>
          <w:rFonts w:ascii="华文中宋" w:eastAsia="华文中宋" w:hAnsi="华文中宋" w:hint="eastAsia"/>
          <w:sz w:val="28"/>
        </w:rPr>
        <w:t>并</w:t>
      </w:r>
      <w:r>
        <w:rPr>
          <w:rFonts w:ascii="华文中宋" w:eastAsia="华文中宋" w:hAnsi="华文中宋"/>
          <w:sz w:val="28"/>
        </w:rPr>
        <w:t>开展</w:t>
      </w:r>
      <w:r>
        <w:rPr>
          <w:rFonts w:ascii="华文中宋" w:eastAsia="华文中宋" w:hAnsi="华文中宋" w:hint="eastAsia"/>
          <w:sz w:val="28"/>
        </w:rPr>
        <w:t>化学品</w:t>
      </w:r>
      <w:r>
        <w:rPr>
          <w:rFonts w:ascii="华文中宋" w:eastAsia="华文中宋" w:hAnsi="华文中宋"/>
          <w:sz w:val="28"/>
        </w:rPr>
        <w:t>泄露演练，提高师生</w:t>
      </w:r>
      <w:r>
        <w:rPr>
          <w:rFonts w:ascii="华文中宋" w:eastAsia="华文中宋" w:hAnsi="华文中宋" w:hint="eastAsia"/>
          <w:sz w:val="28"/>
        </w:rPr>
        <w:t>应急处理</w:t>
      </w:r>
      <w:r>
        <w:rPr>
          <w:rFonts w:ascii="华文中宋" w:eastAsia="华文中宋" w:hAnsi="华文中宋"/>
          <w:sz w:val="28"/>
        </w:rPr>
        <w:t>能力。</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时    间：</w:t>
      </w:r>
      <w:r>
        <w:rPr>
          <w:rFonts w:ascii="华文中宋" w:eastAsia="华文中宋" w:hAnsi="华文中宋" w:hint="eastAsia"/>
          <w:sz w:val="28"/>
        </w:rPr>
        <w:t>同“</w:t>
      </w:r>
      <w:r w:rsidRPr="006071D9">
        <w:rPr>
          <w:rFonts w:ascii="华文中宋" w:eastAsia="华文中宋" w:hAnsi="华文中宋" w:hint="eastAsia"/>
          <w:sz w:val="28"/>
        </w:rPr>
        <w:t>危化品安全使用与管理”讲座一致；</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地    点：</w:t>
      </w:r>
      <w:r>
        <w:rPr>
          <w:rFonts w:ascii="华文中宋" w:eastAsia="华文中宋" w:hAnsi="华文中宋" w:hint="eastAsia"/>
          <w:sz w:val="28"/>
        </w:rPr>
        <w:t>同“</w:t>
      </w:r>
      <w:r w:rsidRPr="006071D9">
        <w:rPr>
          <w:rFonts w:ascii="华文中宋" w:eastAsia="华文中宋" w:hAnsi="华文中宋" w:hint="eastAsia"/>
          <w:sz w:val="28"/>
        </w:rPr>
        <w:t>危化品安全使用与管理”讲座一致；</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主办单位：资产与实验室管理处、</w:t>
      </w:r>
      <w:r>
        <w:rPr>
          <w:rFonts w:ascii="华文中宋" w:eastAsia="华文中宋" w:hAnsi="华文中宋" w:hint="eastAsia"/>
          <w:sz w:val="28"/>
        </w:rPr>
        <w:t>生命学院、材料学院</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协办单位：</w:t>
      </w:r>
      <w:r>
        <w:rPr>
          <w:rFonts w:ascii="华文中宋" w:eastAsia="华文中宋" w:hAnsi="华文中宋" w:hint="eastAsia"/>
          <w:sz w:val="28"/>
        </w:rPr>
        <w:t>党委宣传部、</w:t>
      </w:r>
      <w:r w:rsidRPr="00D079C3">
        <w:rPr>
          <w:rFonts w:ascii="华文中宋" w:eastAsia="华文中宋" w:hAnsi="华文中宋" w:hint="eastAsia"/>
          <w:sz w:val="28"/>
        </w:rPr>
        <w:t>浙江联盈教育装备有限公司</w:t>
      </w:r>
      <w:r>
        <w:rPr>
          <w:rFonts w:ascii="华文中宋" w:eastAsia="华文中宋" w:hAnsi="华文中宋" w:hint="eastAsia"/>
          <w:sz w:val="28"/>
        </w:rPr>
        <w:t>、实验与创新协会</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r>
        <w:rPr>
          <w:rFonts w:ascii="华文中宋" w:eastAsia="华文中宋" w:hAnsi="华文中宋" w:hint="eastAsia"/>
          <w:sz w:val="28"/>
        </w:rPr>
        <w:t>3．</w:t>
      </w:r>
      <w:r>
        <w:rPr>
          <w:rFonts w:ascii="华文中宋" w:eastAsia="华文中宋" w:hAnsi="华文中宋" w:hint="eastAsia"/>
          <w:b/>
          <w:sz w:val="28"/>
        </w:rPr>
        <w:t>“5.12防灾减灾日”应急疏散安全演练</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r>
        <w:rPr>
          <w:rFonts w:ascii="华文中宋" w:eastAsia="华文中宋" w:hAnsi="华文中宋" w:hint="eastAsia"/>
          <w:sz w:val="28"/>
        </w:rPr>
        <w:t>学生工作部联合相关部门和学院进行“5.12防灾减灾日”应急疏散安全演练活动，切实提高师生安全防范意识和应对地震、火灾等突发事件的能力。</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时    间：</w:t>
      </w:r>
      <w:r>
        <w:rPr>
          <w:rFonts w:ascii="华文中宋" w:eastAsia="华文中宋" w:hAnsi="华文中宋" w:hint="eastAsia"/>
          <w:sz w:val="28"/>
        </w:rPr>
        <w:t xml:space="preserve"> 5月12日前后</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地    点：</w:t>
      </w:r>
      <w:proofErr w:type="gramStart"/>
      <w:r>
        <w:rPr>
          <w:rFonts w:ascii="华文中宋" w:eastAsia="华文中宋" w:hAnsi="华文中宋" w:hint="eastAsia"/>
          <w:sz w:val="28"/>
        </w:rPr>
        <w:t>犀</w:t>
      </w:r>
      <w:proofErr w:type="gramEnd"/>
      <w:r>
        <w:rPr>
          <w:rFonts w:ascii="华文中宋" w:eastAsia="华文中宋" w:hAnsi="华文中宋" w:hint="eastAsia"/>
          <w:sz w:val="28"/>
        </w:rPr>
        <w:t>浦校区学生宿舍</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主办单位：</w:t>
      </w:r>
      <w:r>
        <w:rPr>
          <w:rFonts w:ascii="华文中宋" w:eastAsia="华文中宋" w:hAnsi="华文中宋" w:hint="eastAsia"/>
          <w:sz w:val="28"/>
        </w:rPr>
        <w:t>党委学生工作部、保卫处、后勤与基建管理处、校团委</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协办单位：</w:t>
      </w:r>
      <w:r>
        <w:rPr>
          <w:rFonts w:ascii="华文中宋" w:eastAsia="华文中宋" w:hAnsi="华文中宋" w:hint="eastAsia"/>
          <w:sz w:val="28"/>
        </w:rPr>
        <w:t>党委宣传部、资产与实验室管理处、各学院</w:t>
      </w:r>
    </w:p>
    <w:p w:rsidR="00205012" w:rsidRPr="00A06B8E" w:rsidRDefault="00205012" w:rsidP="00205012">
      <w:pPr>
        <w:tabs>
          <w:tab w:val="left" w:pos="0"/>
        </w:tabs>
        <w:adjustRightInd w:val="0"/>
        <w:snapToGrid w:val="0"/>
        <w:spacing w:line="460" w:lineRule="exact"/>
        <w:rPr>
          <w:rFonts w:ascii="华文中宋" w:eastAsia="华文中宋" w:hAnsi="华文中宋"/>
          <w:b/>
          <w:sz w:val="28"/>
        </w:rPr>
      </w:pPr>
    </w:p>
    <w:p w:rsidR="00205012" w:rsidRDefault="00205012" w:rsidP="00205012">
      <w:pPr>
        <w:tabs>
          <w:tab w:val="left" w:pos="0"/>
        </w:tabs>
        <w:adjustRightInd w:val="0"/>
        <w:snapToGrid w:val="0"/>
        <w:spacing w:line="460" w:lineRule="exact"/>
        <w:ind w:firstLineChars="200" w:firstLine="641"/>
        <w:rPr>
          <w:rFonts w:ascii="华文中宋" w:eastAsia="华文中宋" w:hAnsi="华文中宋"/>
          <w:b/>
          <w:sz w:val="32"/>
          <w:szCs w:val="32"/>
        </w:rPr>
      </w:pPr>
      <w:r>
        <w:rPr>
          <w:rFonts w:ascii="华文中宋" w:eastAsia="华文中宋" w:hAnsi="华文中宋" w:hint="eastAsia"/>
          <w:b/>
          <w:sz w:val="32"/>
          <w:szCs w:val="32"/>
        </w:rPr>
        <w:t>活动五：实验室安全管理工作年度评比</w:t>
      </w:r>
    </w:p>
    <w:p w:rsidR="00205012" w:rsidRDefault="00205012" w:rsidP="00205012">
      <w:pPr>
        <w:tabs>
          <w:tab w:val="left" w:pos="0"/>
        </w:tabs>
        <w:adjustRightInd w:val="0"/>
        <w:snapToGrid w:val="0"/>
        <w:spacing w:line="460" w:lineRule="exact"/>
        <w:ind w:firstLineChars="200" w:firstLine="561"/>
        <w:rPr>
          <w:rFonts w:ascii="华文中宋" w:eastAsia="华文中宋" w:hAnsi="华文中宋"/>
          <w:b/>
          <w:sz w:val="28"/>
          <w:szCs w:val="24"/>
        </w:rPr>
      </w:pPr>
      <w:r>
        <w:rPr>
          <w:rFonts w:ascii="华文中宋" w:eastAsia="华文中宋" w:hAnsi="华文中宋" w:hint="eastAsia"/>
          <w:b/>
          <w:sz w:val="28"/>
        </w:rPr>
        <w:t>1．教学实验室安全巡查与评比</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bookmarkStart w:id="2" w:name="OLE_LINK4"/>
      <w:bookmarkStart w:id="3" w:name="OLE_LINK3"/>
      <w:r>
        <w:rPr>
          <w:rFonts w:ascii="华文中宋" w:eastAsia="华文中宋" w:hAnsi="华文中宋" w:hint="eastAsia"/>
          <w:sz w:val="28"/>
        </w:rPr>
        <w:t>以实验室安全相关管理办法为依据，</w:t>
      </w:r>
      <w:bookmarkEnd w:id="2"/>
      <w:bookmarkEnd w:id="3"/>
      <w:r>
        <w:rPr>
          <w:rFonts w:ascii="华文中宋" w:eastAsia="华文中宋" w:hAnsi="华文中宋" w:hint="eastAsia"/>
          <w:sz w:val="28"/>
        </w:rPr>
        <w:t xml:space="preserve">由资产与实验室管理处会同校党政办公室、保卫处、相关学院组成联合检查组，开展教学实验室安全巡视检查。根据每次检查结果，评出安全管理前十名实验室，并进行奖励。 </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t>时    间：</w:t>
      </w:r>
      <w:r>
        <w:rPr>
          <w:rFonts w:ascii="华文中宋" w:eastAsia="华文中宋" w:hAnsi="华文中宋" w:hint="eastAsia"/>
          <w:sz w:val="28"/>
        </w:rPr>
        <w:t>4月-12月</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t>地    点：</w:t>
      </w:r>
      <w:r>
        <w:rPr>
          <w:rFonts w:ascii="华文中宋" w:eastAsia="华文中宋" w:hAnsi="华文中宋" w:hint="eastAsia"/>
          <w:sz w:val="28"/>
        </w:rPr>
        <w:t>成都、峨眉校区教学实验室</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主办单位：</w:t>
      </w:r>
      <w:r>
        <w:rPr>
          <w:rFonts w:ascii="华文中宋" w:eastAsia="华文中宋" w:hAnsi="华文中宋" w:hint="eastAsia"/>
          <w:sz w:val="28"/>
        </w:rPr>
        <w:t>资产与实验室管理处、党政办公室</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协办单位：</w:t>
      </w:r>
      <w:r>
        <w:rPr>
          <w:rFonts w:ascii="华文中宋" w:eastAsia="华文中宋" w:hAnsi="华文中宋" w:hint="eastAsia"/>
          <w:sz w:val="28"/>
        </w:rPr>
        <w:t>保卫处、相关学院</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lastRenderedPageBreak/>
        <w:t>2．学生宿舍园区安全巡检</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r>
        <w:rPr>
          <w:rFonts w:ascii="华文中宋" w:eastAsia="华文中宋" w:hAnsi="华文中宋" w:hint="eastAsia"/>
          <w:sz w:val="28"/>
        </w:rPr>
        <w:t>结合学生宿舍园区安全教育规定知识普及和落实工作，由学生工作部会同资产与实验室管理处、后勤与基建管理处、保卫处及相关学院等单位组成联合检查组对学生宿舍园区进行巡查，推进宿舍安全制度的落实和完善。</w:t>
      </w:r>
    </w:p>
    <w:p w:rsidR="00205012" w:rsidRPr="00EB1958"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EB1958">
        <w:rPr>
          <w:rFonts w:ascii="华文中宋" w:eastAsia="华文中宋" w:hAnsi="华文中宋" w:hint="eastAsia"/>
          <w:b/>
          <w:sz w:val="28"/>
        </w:rPr>
        <w:t>时    间：4月-5月</w:t>
      </w:r>
    </w:p>
    <w:p w:rsidR="00205012" w:rsidRPr="00EB1958"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EB1958">
        <w:rPr>
          <w:rFonts w:ascii="华文中宋" w:eastAsia="华文中宋" w:hAnsi="华文中宋" w:hint="eastAsia"/>
          <w:b/>
          <w:sz w:val="28"/>
        </w:rPr>
        <w:t>地    点：成都、峨眉校区学生宿舍</w:t>
      </w:r>
    </w:p>
    <w:p w:rsidR="00205012" w:rsidRPr="00EB1958"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EB1958">
        <w:rPr>
          <w:rFonts w:ascii="华文中宋" w:eastAsia="华文中宋" w:hAnsi="华文中宋" w:hint="eastAsia"/>
          <w:b/>
          <w:sz w:val="28"/>
        </w:rPr>
        <w:t>主办单位：党委学生工作部、资产与实验室管理处</w:t>
      </w:r>
    </w:p>
    <w:p w:rsidR="00205012" w:rsidRPr="00EB1958"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EB1958">
        <w:rPr>
          <w:rFonts w:ascii="华文中宋" w:eastAsia="华文中宋" w:hAnsi="华文中宋" w:hint="eastAsia"/>
          <w:b/>
          <w:sz w:val="28"/>
        </w:rPr>
        <w:t>协办单位：保卫处、后勤与基建管理处、相关学院</w:t>
      </w:r>
    </w:p>
    <w:p w:rsidR="00205012" w:rsidRPr="00E24E47" w:rsidRDefault="00205012" w:rsidP="00205012">
      <w:pPr>
        <w:tabs>
          <w:tab w:val="left" w:pos="0"/>
        </w:tabs>
        <w:adjustRightInd w:val="0"/>
        <w:snapToGrid w:val="0"/>
        <w:spacing w:line="460" w:lineRule="exact"/>
        <w:jc w:val="left"/>
        <w:rPr>
          <w:rFonts w:ascii="华文中宋" w:eastAsia="华文中宋" w:hAnsi="华文中宋"/>
          <w:szCs w:val="21"/>
        </w:rPr>
      </w:pPr>
    </w:p>
    <w:p w:rsidR="00205012"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Pr>
          <w:rFonts w:ascii="华文中宋" w:eastAsia="华文中宋" w:hAnsi="华文中宋" w:hint="eastAsia"/>
          <w:b/>
          <w:sz w:val="28"/>
        </w:rPr>
        <w:t>活动六：院士、专家、教授谈实验室安全管理</w:t>
      </w:r>
    </w:p>
    <w:p w:rsidR="00205012"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Pr>
          <w:rFonts w:ascii="华文中宋" w:eastAsia="华文中宋" w:hAnsi="华文中宋" w:hint="eastAsia"/>
          <w:b/>
          <w:sz w:val="28"/>
        </w:rPr>
        <w:t>采访院士、教授，用他们对实验室安全管理的见解，提高学校师生对实验室安全的重视程度，提升实验室安全教育活动的影响力。由宣传部会同各主办单位学院，联系学院院士、专家、知名教授开展实验室安全管理访谈。</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t>时    间：</w:t>
      </w:r>
      <w:r>
        <w:rPr>
          <w:rFonts w:ascii="华文中宋" w:eastAsia="华文中宋" w:hAnsi="华文中宋" w:hint="eastAsia"/>
          <w:sz w:val="28"/>
        </w:rPr>
        <w:t>4月-5月，学校新闻网主页刊登访谈</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t>地    点：</w:t>
      </w:r>
      <w:r>
        <w:rPr>
          <w:rFonts w:ascii="华文中宋" w:eastAsia="华文中宋" w:hAnsi="华文中宋" w:hint="eastAsia"/>
          <w:sz w:val="28"/>
        </w:rPr>
        <w:t>成都、峨眉校区</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Pr>
          <w:rFonts w:ascii="华文中宋" w:eastAsia="华文中宋" w:hAnsi="华文中宋" w:hint="eastAsia"/>
          <w:b/>
          <w:sz w:val="28"/>
        </w:rPr>
        <w:t>主办单位：党委宣传部、</w:t>
      </w:r>
      <w:r>
        <w:rPr>
          <w:rFonts w:ascii="华文中宋" w:eastAsia="华文中宋" w:hAnsi="华文中宋" w:hint="eastAsia"/>
          <w:sz w:val="28"/>
        </w:rPr>
        <w:t>资产与实验室管理处、土木工程学院、电气工程学院、信息科学与技术学院、机械工程学院等</w:t>
      </w:r>
    </w:p>
    <w:p w:rsidR="00205012" w:rsidRDefault="00205012" w:rsidP="00205012">
      <w:pPr>
        <w:tabs>
          <w:tab w:val="left" w:pos="0"/>
        </w:tabs>
        <w:adjustRightInd w:val="0"/>
        <w:snapToGrid w:val="0"/>
        <w:spacing w:line="460" w:lineRule="exact"/>
        <w:ind w:firstLineChars="200" w:firstLine="561"/>
        <w:rPr>
          <w:rFonts w:ascii="华文中宋" w:eastAsia="华文中宋" w:hAnsi="华文中宋"/>
          <w:sz w:val="28"/>
        </w:rPr>
      </w:pPr>
      <w:r>
        <w:rPr>
          <w:rFonts w:ascii="华文中宋" w:eastAsia="华文中宋" w:hAnsi="华文中宋" w:hint="eastAsia"/>
          <w:b/>
          <w:sz w:val="28"/>
        </w:rPr>
        <w:t>协办单位：</w:t>
      </w:r>
      <w:r>
        <w:rPr>
          <w:rFonts w:ascii="华文中宋" w:eastAsia="华文中宋" w:hAnsi="华文中宋" w:hint="eastAsia"/>
          <w:sz w:val="28"/>
        </w:rPr>
        <w:t>实验与创新协会</w:t>
      </w:r>
    </w:p>
    <w:p w:rsidR="00205012" w:rsidRDefault="00205012" w:rsidP="00205012">
      <w:pPr>
        <w:tabs>
          <w:tab w:val="left" w:pos="0"/>
        </w:tabs>
        <w:adjustRightInd w:val="0"/>
        <w:snapToGrid w:val="0"/>
        <w:spacing w:line="460" w:lineRule="exact"/>
        <w:ind w:firstLineChars="200" w:firstLine="560"/>
        <w:rPr>
          <w:rFonts w:ascii="华文中宋" w:eastAsia="华文中宋" w:hAnsi="华文中宋"/>
          <w:sz w:val="28"/>
        </w:rPr>
      </w:pPr>
    </w:p>
    <w:p w:rsidR="00205012" w:rsidRPr="00772AD4"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sidRPr="00653EC7">
        <w:rPr>
          <w:rFonts w:ascii="华文中宋" w:eastAsia="华文中宋" w:hAnsi="华文中宋" w:hint="eastAsia"/>
          <w:b/>
          <w:sz w:val="28"/>
        </w:rPr>
        <w:t>活动七：</w:t>
      </w:r>
      <w:r w:rsidRPr="00772AD4">
        <w:rPr>
          <w:rFonts w:ascii="华文中宋" w:eastAsia="华文中宋" w:hAnsi="华文中宋" w:hint="eastAsia"/>
          <w:b/>
          <w:sz w:val="28"/>
        </w:rPr>
        <w:t>实验室安全知识现场竞赛</w:t>
      </w:r>
    </w:p>
    <w:p w:rsidR="00205012" w:rsidRPr="00772AD4" w:rsidRDefault="00205012" w:rsidP="00205012">
      <w:pPr>
        <w:tabs>
          <w:tab w:val="left" w:pos="0"/>
        </w:tabs>
        <w:adjustRightInd w:val="0"/>
        <w:snapToGrid w:val="0"/>
        <w:spacing w:line="460" w:lineRule="exact"/>
        <w:ind w:firstLineChars="200" w:firstLine="560"/>
        <w:rPr>
          <w:rFonts w:ascii="华文中宋" w:eastAsia="华文中宋" w:hAnsi="华文中宋"/>
          <w:sz w:val="28"/>
        </w:rPr>
      </w:pPr>
      <w:r w:rsidRPr="00772AD4">
        <w:rPr>
          <w:rFonts w:ascii="华文中宋" w:eastAsia="华文中宋" w:hAnsi="华文中宋" w:hint="eastAsia"/>
          <w:sz w:val="28"/>
        </w:rPr>
        <w:t>为增加师生防范意识、营造安全健康环境，建设安全文化，推动落实安全生产主体责任，提升师生安全素质，加强实验室安全知识学习，有效防范安全事故，开展实验室安全知识竞赛活动。</w:t>
      </w:r>
    </w:p>
    <w:p w:rsidR="00205012" w:rsidRPr="00772AD4" w:rsidRDefault="00205012" w:rsidP="00205012">
      <w:pPr>
        <w:tabs>
          <w:tab w:val="left" w:pos="0"/>
        </w:tabs>
        <w:adjustRightInd w:val="0"/>
        <w:snapToGrid w:val="0"/>
        <w:spacing w:line="460" w:lineRule="exact"/>
        <w:ind w:firstLineChars="200" w:firstLine="560"/>
        <w:rPr>
          <w:rFonts w:ascii="华文中宋" w:eastAsia="华文中宋" w:hAnsi="华文中宋"/>
          <w:sz w:val="28"/>
        </w:rPr>
      </w:pPr>
      <w:r w:rsidRPr="00772AD4">
        <w:rPr>
          <w:rFonts w:ascii="华文中宋" w:eastAsia="华文中宋" w:hAnsi="华文中宋" w:hint="eastAsia"/>
          <w:sz w:val="28"/>
        </w:rPr>
        <w:t>结合教学课程大纲，选修《工程化学》实验课程的学生涉及土木、机械、生命、材料、地学、交运、信息等学院，本次现场知识竞赛要求以上各学院组织相关学生以学院为单位组队参加，以化学知识为主要答题内容，组织多次选拔活动，选出前四强队伍参加现场知识竞赛。</w:t>
      </w:r>
    </w:p>
    <w:p w:rsidR="00205012" w:rsidRPr="00772AD4"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772AD4">
        <w:rPr>
          <w:rFonts w:ascii="华文中宋" w:eastAsia="华文中宋" w:hAnsi="华文中宋" w:hint="eastAsia"/>
          <w:b/>
          <w:sz w:val="28"/>
        </w:rPr>
        <w:t>时</w:t>
      </w:r>
      <w:r>
        <w:rPr>
          <w:rFonts w:ascii="华文中宋" w:eastAsia="华文中宋" w:hAnsi="华文中宋" w:hint="eastAsia"/>
          <w:b/>
          <w:sz w:val="28"/>
        </w:rPr>
        <w:t xml:space="preserve">    </w:t>
      </w:r>
      <w:r w:rsidRPr="00772AD4">
        <w:rPr>
          <w:rFonts w:ascii="华文中宋" w:eastAsia="华文中宋" w:hAnsi="华文中宋" w:hint="eastAsia"/>
          <w:b/>
          <w:sz w:val="28"/>
        </w:rPr>
        <w:t>间：</w:t>
      </w:r>
      <w:r w:rsidRPr="00772AD4">
        <w:rPr>
          <w:rFonts w:ascii="华文中宋" w:eastAsia="华文中宋" w:hAnsi="华文中宋" w:hint="eastAsia"/>
          <w:sz w:val="28"/>
        </w:rPr>
        <w:t>10月</w:t>
      </w:r>
    </w:p>
    <w:p w:rsidR="00205012" w:rsidRPr="00772AD4"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772AD4">
        <w:rPr>
          <w:rFonts w:ascii="华文中宋" w:eastAsia="华文中宋" w:hAnsi="华文中宋" w:hint="eastAsia"/>
          <w:b/>
          <w:sz w:val="28"/>
        </w:rPr>
        <w:lastRenderedPageBreak/>
        <w:t>地</w:t>
      </w:r>
      <w:r>
        <w:rPr>
          <w:rFonts w:ascii="华文中宋" w:eastAsia="华文中宋" w:hAnsi="华文中宋" w:hint="eastAsia"/>
          <w:b/>
          <w:sz w:val="28"/>
        </w:rPr>
        <w:t xml:space="preserve">    </w:t>
      </w:r>
      <w:r w:rsidRPr="00772AD4">
        <w:rPr>
          <w:rFonts w:ascii="华文中宋" w:eastAsia="华文中宋" w:hAnsi="华文中宋" w:hint="eastAsia"/>
          <w:b/>
          <w:sz w:val="28"/>
        </w:rPr>
        <w:t>点：</w:t>
      </w:r>
      <w:r w:rsidRPr="00772AD4">
        <w:rPr>
          <w:rFonts w:ascii="华文中宋" w:eastAsia="华文中宋" w:hAnsi="华文中宋" w:hint="eastAsia"/>
          <w:sz w:val="28"/>
        </w:rPr>
        <w:t>成都</w:t>
      </w:r>
      <w:proofErr w:type="gramStart"/>
      <w:r w:rsidRPr="00772AD4">
        <w:rPr>
          <w:rFonts w:ascii="华文中宋" w:eastAsia="华文中宋" w:hAnsi="华文中宋" w:hint="eastAsia"/>
          <w:sz w:val="28"/>
        </w:rPr>
        <w:t>犀</w:t>
      </w:r>
      <w:proofErr w:type="gramEnd"/>
      <w:r w:rsidRPr="00772AD4">
        <w:rPr>
          <w:rFonts w:ascii="华文中宋" w:eastAsia="华文中宋" w:hAnsi="华文中宋" w:hint="eastAsia"/>
          <w:sz w:val="28"/>
        </w:rPr>
        <w:t>浦校区</w:t>
      </w:r>
    </w:p>
    <w:p w:rsidR="00205012" w:rsidRPr="00772AD4"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sidRPr="00772AD4">
        <w:rPr>
          <w:rFonts w:ascii="华文中宋" w:eastAsia="华文中宋" w:hAnsi="华文中宋" w:hint="eastAsia"/>
          <w:b/>
          <w:sz w:val="28"/>
        </w:rPr>
        <w:t>主办单位：</w:t>
      </w:r>
      <w:r w:rsidRPr="00772AD4">
        <w:rPr>
          <w:rFonts w:ascii="华文中宋" w:eastAsia="华文中宋" w:hAnsi="华文中宋" w:hint="eastAsia"/>
          <w:sz w:val="28"/>
        </w:rPr>
        <w:t>生命科学与工程学院、材料科学与工程学院</w:t>
      </w:r>
    </w:p>
    <w:p w:rsidR="00205012" w:rsidRPr="00772AD4" w:rsidRDefault="00205012" w:rsidP="00205012">
      <w:pPr>
        <w:tabs>
          <w:tab w:val="left" w:pos="0"/>
        </w:tabs>
        <w:adjustRightInd w:val="0"/>
        <w:snapToGrid w:val="0"/>
        <w:spacing w:line="460" w:lineRule="exact"/>
        <w:ind w:firstLineChars="200" w:firstLine="561"/>
        <w:rPr>
          <w:rFonts w:ascii="华文中宋" w:eastAsia="华文中宋" w:hAnsi="华文中宋"/>
          <w:sz w:val="28"/>
        </w:rPr>
      </w:pPr>
      <w:r w:rsidRPr="00772AD4">
        <w:rPr>
          <w:rFonts w:ascii="华文中宋" w:eastAsia="华文中宋" w:hAnsi="华文中宋" w:hint="eastAsia"/>
          <w:b/>
          <w:sz w:val="28"/>
        </w:rPr>
        <w:t>协办单位：</w:t>
      </w:r>
      <w:r w:rsidRPr="00772AD4">
        <w:rPr>
          <w:rFonts w:ascii="华文中宋" w:eastAsia="华文中宋" w:hAnsi="华文中宋" w:hint="eastAsia"/>
          <w:sz w:val="28"/>
        </w:rPr>
        <w:t>资产与实验室管理处、相关学院</w:t>
      </w:r>
    </w:p>
    <w:p w:rsidR="00205012" w:rsidRDefault="00205012" w:rsidP="00205012">
      <w:pPr>
        <w:tabs>
          <w:tab w:val="left" w:pos="0"/>
        </w:tabs>
        <w:adjustRightInd w:val="0"/>
        <w:snapToGrid w:val="0"/>
        <w:spacing w:line="460" w:lineRule="exact"/>
        <w:ind w:firstLineChars="200" w:firstLine="560"/>
        <w:rPr>
          <w:rFonts w:ascii="华文中宋" w:eastAsia="华文中宋" w:hAnsi="华文中宋"/>
          <w:sz w:val="28"/>
        </w:rPr>
      </w:pPr>
    </w:p>
    <w:p w:rsidR="00205012"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sidRPr="00527226">
        <w:rPr>
          <w:rFonts w:ascii="华文中宋" w:eastAsia="华文中宋" w:hAnsi="华文中宋" w:hint="eastAsia"/>
          <w:b/>
          <w:sz w:val="28"/>
        </w:rPr>
        <w:t>活动八：走进实验室</w:t>
      </w:r>
    </w:p>
    <w:p w:rsidR="00205012" w:rsidRDefault="00205012" w:rsidP="00205012">
      <w:pPr>
        <w:tabs>
          <w:tab w:val="left" w:pos="0"/>
        </w:tabs>
        <w:adjustRightInd w:val="0"/>
        <w:snapToGrid w:val="0"/>
        <w:spacing w:line="460" w:lineRule="exact"/>
        <w:ind w:firstLineChars="200" w:firstLine="560"/>
        <w:rPr>
          <w:rFonts w:ascii="华文中宋" w:eastAsia="华文中宋" w:hAnsi="华文中宋"/>
          <w:sz w:val="28"/>
        </w:rPr>
      </w:pPr>
      <w:r>
        <w:rPr>
          <w:rFonts w:ascii="华文中宋" w:eastAsia="华文中宋" w:hAnsi="华文中宋" w:hint="eastAsia"/>
          <w:sz w:val="28"/>
        </w:rPr>
        <w:t>学校</w:t>
      </w:r>
      <w:r w:rsidRPr="00761F1A">
        <w:rPr>
          <w:rFonts w:ascii="华文中宋" w:eastAsia="华文中宋" w:hAnsi="华文中宋" w:hint="eastAsia"/>
          <w:sz w:val="28"/>
        </w:rPr>
        <w:t>有着众多的一流实验室，轨道交通实验室，牵引动力国家重点实验室等都足以令交大学子们自豪。而在这些实验室中，老师和同学们也同样创造了令人惊叹的国家先进技术，代表交大在世界科技的发展史上添上了浓墨重彩的一笔。</w:t>
      </w:r>
      <w:r>
        <w:rPr>
          <w:rFonts w:ascii="华文中宋" w:eastAsia="华文中宋" w:hAnsi="华文中宋" w:hint="eastAsia"/>
          <w:sz w:val="28"/>
        </w:rPr>
        <w:t>举办</w:t>
      </w:r>
      <w:r w:rsidRPr="00761F1A">
        <w:rPr>
          <w:rFonts w:ascii="华文中宋" w:eastAsia="华文中宋" w:hAnsi="华文中宋" w:hint="eastAsia"/>
          <w:sz w:val="28"/>
        </w:rPr>
        <w:t>“走进实验室”系列活动，旨在为交</w:t>
      </w:r>
      <w:r>
        <w:rPr>
          <w:rFonts w:ascii="华文中宋" w:eastAsia="华文中宋" w:hAnsi="华文中宋" w:hint="eastAsia"/>
          <w:sz w:val="28"/>
        </w:rPr>
        <w:t>大学生提供进入实验室的机会，感受实验室氛围，领略实验室风采，了解实验室的先进技术，开阔学生的视野，让学生知道我们</w:t>
      </w:r>
      <w:r w:rsidRPr="00761F1A">
        <w:rPr>
          <w:rFonts w:ascii="华文中宋" w:eastAsia="华文中宋" w:hAnsi="华文中宋" w:hint="eastAsia"/>
          <w:sz w:val="28"/>
        </w:rPr>
        <w:t>交大</w:t>
      </w:r>
      <w:r>
        <w:rPr>
          <w:rFonts w:ascii="华文中宋" w:eastAsia="华文中宋" w:hAnsi="华文中宋" w:hint="eastAsia"/>
          <w:sz w:val="28"/>
        </w:rPr>
        <w:t>正在</w:t>
      </w:r>
      <w:r w:rsidRPr="00761F1A">
        <w:rPr>
          <w:rFonts w:ascii="华文中宋" w:eastAsia="华文中宋" w:hAnsi="华文中宋" w:hint="eastAsia"/>
          <w:sz w:val="28"/>
        </w:rPr>
        <w:t>为国家为世界</w:t>
      </w:r>
      <w:r>
        <w:rPr>
          <w:rFonts w:ascii="华文中宋" w:eastAsia="华文中宋" w:hAnsi="华文中宋" w:hint="eastAsia"/>
          <w:sz w:val="28"/>
        </w:rPr>
        <w:t>做</w:t>
      </w:r>
      <w:r w:rsidRPr="00761F1A">
        <w:rPr>
          <w:rFonts w:ascii="华文中宋" w:eastAsia="华文中宋" w:hAnsi="华文中宋" w:hint="eastAsia"/>
          <w:sz w:val="28"/>
        </w:rPr>
        <w:t>贡献。</w:t>
      </w:r>
    </w:p>
    <w:p w:rsidR="00205012" w:rsidRPr="00772AD4"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772AD4">
        <w:rPr>
          <w:rFonts w:ascii="华文中宋" w:eastAsia="华文中宋" w:hAnsi="华文中宋" w:hint="eastAsia"/>
          <w:b/>
          <w:sz w:val="28"/>
        </w:rPr>
        <w:t>时</w:t>
      </w:r>
      <w:r>
        <w:rPr>
          <w:rFonts w:ascii="华文中宋" w:eastAsia="华文中宋" w:hAnsi="华文中宋" w:hint="eastAsia"/>
          <w:b/>
          <w:sz w:val="28"/>
        </w:rPr>
        <w:t xml:space="preserve">    </w:t>
      </w:r>
      <w:r w:rsidRPr="00772AD4">
        <w:rPr>
          <w:rFonts w:ascii="华文中宋" w:eastAsia="华文中宋" w:hAnsi="华文中宋" w:hint="eastAsia"/>
          <w:b/>
          <w:sz w:val="28"/>
        </w:rPr>
        <w:t>间：</w:t>
      </w:r>
      <w:r w:rsidRPr="00772AD4">
        <w:rPr>
          <w:rFonts w:ascii="华文中宋" w:eastAsia="华文中宋" w:hAnsi="华文中宋" w:hint="eastAsia"/>
          <w:sz w:val="28"/>
        </w:rPr>
        <w:t>4月-11月</w:t>
      </w:r>
    </w:p>
    <w:p w:rsidR="00205012" w:rsidRPr="00772AD4"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772AD4">
        <w:rPr>
          <w:rFonts w:ascii="华文中宋" w:eastAsia="华文中宋" w:hAnsi="华文中宋" w:hint="eastAsia"/>
          <w:b/>
          <w:sz w:val="28"/>
        </w:rPr>
        <w:t>地</w:t>
      </w:r>
      <w:r>
        <w:rPr>
          <w:rFonts w:ascii="华文中宋" w:eastAsia="华文中宋" w:hAnsi="华文中宋" w:hint="eastAsia"/>
          <w:b/>
          <w:sz w:val="28"/>
        </w:rPr>
        <w:t xml:space="preserve">    </w:t>
      </w:r>
      <w:r w:rsidRPr="00772AD4">
        <w:rPr>
          <w:rFonts w:ascii="华文中宋" w:eastAsia="华文中宋" w:hAnsi="华文中宋" w:hint="eastAsia"/>
          <w:b/>
          <w:sz w:val="28"/>
        </w:rPr>
        <w:t>点：</w:t>
      </w:r>
      <w:r w:rsidRPr="00772AD4">
        <w:rPr>
          <w:rFonts w:ascii="华文中宋" w:eastAsia="华文中宋" w:hAnsi="华文中宋" w:hint="eastAsia"/>
          <w:sz w:val="28"/>
        </w:rPr>
        <w:t>成都</w:t>
      </w:r>
      <w:r>
        <w:rPr>
          <w:rFonts w:ascii="华文中宋" w:eastAsia="华文中宋" w:hAnsi="华文中宋" w:hint="eastAsia"/>
          <w:sz w:val="28"/>
        </w:rPr>
        <w:t>、</w:t>
      </w:r>
      <w:proofErr w:type="gramStart"/>
      <w:r w:rsidRPr="00772AD4">
        <w:rPr>
          <w:rFonts w:ascii="华文中宋" w:eastAsia="华文中宋" w:hAnsi="华文中宋" w:hint="eastAsia"/>
          <w:sz w:val="28"/>
        </w:rPr>
        <w:t>犀</w:t>
      </w:r>
      <w:proofErr w:type="gramEnd"/>
      <w:r w:rsidRPr="00772AD4">
        <w:rPr>
          <w:rFonts w:ascii="华文中宋" w:eastAsia="华文中宋" w:hAnsi="华文中宋" w:hint="eastAsia"/>
          <w:sz w:val="28"/>
        </w:rPr>
        <w:t>浦</w:t>
      </w:r>
      <w:r>
        <w:rPr>
          <w:rFonts w:ascii="华文中宋" w:eastAsia="华文中宋" w:hAnsi="华文中宋" w:hint="eastAsia"/>
          <w:sz w:val="28"/>
        </w:rPr>
        <w:t>、峨眉</w:t>
      </w:r>
      <w:r w:rsidRPr="00772AD4">
        <w:rPr>
          <w:rFonts w:ascii="华文中宋" w:eastAsia="华文中宋" w:hAnsi="华文中宋" w:hint="eastAsia"/>
          <w:sz w:val="28"/>
        </w:rPr>
        <w:t>校区</w:t>
      </w:r>
    </w:p>
    <w:p w:rsidR="00205012" w:rsidRPr="00772AD4"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sidRPr="00772AD4">
        <w:rPr>
          <w:rFonts w:ascii="华文中宋" w:eastAsia="华文中宋" w:hAnsi="华文中宋" w:hint="eastAsia"/>
          <w:b/>
          <w:sz w:val="28"/>
        </w:rPr>
        <w:t>主办单位：</w:t>
      </w:r>
      <w:r w:rsidRPr="00772AD4">
        <w:rPr>
          <w:rFonts w:ascii="华文中宋" w:eastAsia="华文中宋" w:hAnsi="华文中宋" w:hint="eastAsia"/>
          <w:sz w:val="28"/>
        </w:rPr>
        <w:t>资产与实验室管理处、</w:t>
      </w:r>
    </w:p>
    <w:p w:rsidR="00205012" w:rsidRPr="00772AD4" w:rsidRDefault="00205012" w:rsidP="00205012">
      <w:pPr>
        <w:tabs>
          <w:tab w:val="left" w:pos="0"/>
        </w:tabs>
        <w:adjustRightInd w:val="0"/>
        <w:snapToGrid w:val="0"/>
        <w:spacing w:line="460" w:lineRule="exact"/>
        <w:ind w:firstLineChars="200" w:firstLine="561"/>
        <w:rPr>
          <w:rFonts w:ascii="华文中宋" w:eastAsia="华文中宋" w:hAnsi="华文中宋"/>
          <w:sz w:val="28"/>
        </w:rPr>
      </w:pPr>
      <w:r w:rsidRPr="00772AD4">
        <w:rPr>
          <w:rFonts w:ascii="华文中宋" w:eastAsia="华文中宋" w:hAnsi="华文中宋" w:hint="eastAsia"/>
          <w:b/>
          <w:sz w:val="28"/>
        </w:rPr>
        <w:t>协办单位：</w:t>
      </w:r>
      <w:r w:rsidRPr="00180DA8">
        <w:rPr>
          <w:rFonts w:ascii="华文中宋" w:eastAsia="华文中宋" w:hAnsi="华文中宋" w:hint="eastAsia"/>
          <w:sz w:val="28"/>
        </w:rPr>
        <w:t>实验与创新协会</w:t>
      </w:r>
    </w:p>
    <w:p w:rsidR="00205012"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p>
    <w:p w:rsidR="00205012"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Pr>
          <w:rFonts w:ascii="华文中宋" w:eastAsia="华文中宋" w:hAnsi="华文中宋" w:hint="eastAsia"/>
          <w:b/>
          <w:sz w:val="28"/>
        </w:rPr>
        <w:t>活动九：我与实验室的故事征文活动</w:t>
      </w:r>
    </w:p>
    <w:p w:rsidR="00205012" w:rsidRDefault="00205012" w:rsidP="00205012">
      <w:pPr>
        <w:tabs>
          <w:tab w:val="left" w:pos="0"/>
        </w:tabs>
        <w:adjustRightInd w:val="0"/>
        <w:snapToGrid w:val="0"/>
        <w:spacing w:line="460" w:lineRule="exact"/>
        <w:ind w:firstLineChars="200" w:firstLine="560"/>
        <w:rPr>
          <w:rFonts w:ascii="华文中宋" w:eastAsia="华文中宋" w:hAnsi="华文中宋"/>
          <w:sz w:val="28"/>
        </w:rPr>
      </w:pPr>
      <w:r w:rsidRPr="00B855CF">
        <w:rPr>
          <w:rFonts w:ascii="华文中宋" w:eastAsia="华文中宋" w:hAnsi="华文中宋" w:hint="eastAsia"/>
          <w:sz w:val="28"/>
        </w:rPr>
        <w:t>征文（</w:t>
      </w:r>
      <w:r>
        <w:rPr>
          <w:rFonts w:ascii="华文中宋" w:eastAsia="华文中宋" w:hAnsi="华文中宋" w:hint="eastAsia"/>
          <w:b/>
          <w:sz w:val="28"/>
        </w:rPr>
        <w:t>图片、文字、视频均可</w:t>
      </w:r>
      <w:r w:rsidRPr="00B855CF">
        <w:rPr>
          <w:rFonts w:ascii="华文中宋" w:eastAsia="华文中宋" w:hAnsi="华文中宋" w:hint="eastAsia"/>
          <w:sz w:val="28"/>
        </w:rPr>
        <w:t>）可以是师生在实验室发生的小故事、实验室安全小插曲、实验室管理人员爱岗敬业的先进事迹等等。要求征文以独特的视角，记录在实验室发生的点滴，促进实验室安全文化的形成，培养师生爱校荣校、爱实验室的观念，形成“实验室是我家，安全靠大家”的理念。征集活动结束后评选出优秀作品和优秀组织奖，颁发证书和奖品，并通过学校官</w:t>
      </w:r>
      <w:proofErr w:type="gramStart"/>
      <w:r w:rsidRPr="00B855CF">
        <w:rPr>
          <w:rFonts w:ascii="华文中宋" w:eastAsia="华文中宋" w:hAnsi="华文中宋" w:hint="eastAsia"/>
          <w:sz w:val="28"/>
        </w:rPr>
        <w:t>微进行</w:t>
      </w:r>
      <w:proofErr w:type="gramEnd"/>
      <w:r w:rsidRPr="00B855CF">
        <w:rPr>
          <w:rFonts w:ascii="华文中宋" w:eastAsia="华文中宋" w:hAnsi="华文中宋" w:hint="eastAsia"/>
          <w:sz w:val="28"/>
        </w:rPr>
        <w:t>公布和展示。</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t>时间：5月发出具体通知，截止时间6月15日，7月进行优秀作品展示</w:t>
      </w:r>
    </w:p>
    <w:p w:rsidR="00205012" w:rsidRPr="00EC5C68"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u w:val="single"/>
        </w:rPr>
      </w:pPr>
      <w:r>
        <w:rPr>
          <w:rFonts w:ascii="华文中宋" w:eastAsia="华文中宋" w:hAnsi="华文中宋" w:hint="eastAsia"/>
          <w:b/>
          <w:sz w:val="28"/>
        </w:rPr>
        <w:t>征集</w:t>
      </w:r>
      <w:r w:rsidRPr="00180DA8">
        <w:rPr>
          <w:rFonts w:ascii="华文中宋" w:eastAsia="华文中宋" w:hAnsi="华文中宋" w:hint="eastAsia"/>
          <w:sz w:val="28"/>
        </w:rPr>
        <w:t>邮箱：</w:t>
      </w:r>
      <w:hyperlink r:id="rId5" w:history="1">
        <w:r w:rsidRPr="009A06C4">
          <w:rPr>
            <w:rStyle w:val="a3"/>
            <w:rFonts w:ascii="华文中宋" w:eastAsia="华文中宋" w:hAnsi="华文中宋" w:hint="eastAsia"/>
            <w:sz w:val="28"/>
          </w:rPr>
          <w:t>sysjsk@swjtu.edu.cn；</w:t>
        </w:r>
      </w:hyperlink>
    </w:p>
    <w:p w:rsidR="00205012" w:rsidRPr="00180DA8"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180DA8">
        <w:rPr>
          <w:rFonts w:ascii="华文中宋" w:eastAsia="华文中宋" w:hAnsi="华文中宋" w:hint="eastAsia"/>
          <w:b/>
          <w:sz w:val="28"/>
        </w:rPr>
        <w:t>主办单位：</w:t>
      </w:r>
      <w:r w:rsidRPr="00180DA8">
        <w:rPr>
          <w:rFonts w:ascii="华文中宋" w:eastAsia="华文中宋" w:hAnsi="华文中宋" w:hint="eastAsia"/>
          <w:sz w:val="28"/>
        </w:rPr>
        <w:t>资产与实验室管理处</w:t>
      </w:r>
      <w:r>
        <w:rPr>
          <w:rFonts w:ascii="华文中宋" w:eastAsia="华文中宋" w:hAnsi="华文中宋" w:hint="eastAsia"/>
          <w:sz w:val="28"/>
        </w:rPr>
        <w:t>、党委宣传部</w:t>
      </w:r>
    </w:p>
    <w:p w:rsidR="00205012" w:rsidRPr="00180DA8"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sidRPr="00180DA8">
        <w:rPr>
          <w:rFonts w:ascii="华文中宋" w:eastAsia="华文中宋" w:hAnsi="华文中宋" w:hint="eastAsia"/>
          <w:b/>
          <w:sz w:val="28"/>
        </w:rPr>
        <w:t>协办单位：</w:t>
      </w:r>
      <w:r>
        <w:rPr>
          <w:rFonts w:ascii="华文中宋" w:eastAsia="华文中宋" w:hAnsi="华文中宋" w:hint="eastAsia"/>
          <w:sz w:val="28"/>
        </w:rPr>
        <w:t>相关学院、</w:t>
      </w:r>
      <w:r w:rsidRPr="00180DA8">
        <w:rPr>
          <w:rFonts w:ascii="华文中宋" w:eastAsia="华文中宋" w:hAnsi="华文中宋" w:hint="eastAsia"/>
          <w:sz w:val="28"/>
        </w:rPr>
        <w:t>实验与创新协会</w:t>
      </w:r>
    </w:p>
    <w:p w:rsidR="00205012" w:rsidRPr="00B855CF" w:rsidRDefault="00205012" w:rsidP="00205012">
      <w:pPr>
        <w:tabs>
          <w:tab w:val="left" w:pos="0"/>
        </w:tabs>
        <w:adjustRightInd w:val="0"/>
        <w:snapToGrid w:val="0"/>
        <w:spacing w:line="460" w:lineRule="exact"/>
        <w:ind w:firstLineChars="200" w:firstLine="560"/>
        <w:rPr>
          <w:rFonts w:ascii="华文中宋" w:eastAsia="华文中宋" w:hAnsi="华文中宋"/>
          <w:sz w:val="28"/>
        </w:rPr>
      </w:pPr>
    </w:p>
    <w:p w:rsidR="00205012" w:rsidRPr="008D7469"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sidRPr="008D7469">
        <w:rPr>
          <w:rFonts w:ascii="华文中宋" w:eastAsia="华文中宋" w:hAnsi="华文中宋" w:hint="eastAsia"/>
          <w:b/>
          <w:sz w:val="28"/>
        </w:rPr>
        <w:lastRenderedPageBreak/>
        <w:t>活动十：问卷答题及其他推介活动（与赞助单位联合举办）</w:t>
      </w:r>
    </w:p>
    <w:p w:rsidR="00205012" w:rsidRPr="00B855CF" w:rsidRDefault="00205012" w:rsidP="00205012">
      <w:pPr>
        <w:tabs>
          <w:tab w:val="left" w:pos="0"/>
        </w:tabs>
        <w:adjustRightInd w:val="0"/>
        <w:snapToGrid w:val="0"/>
        <w:spacing w:line="460" w:lineRule="exact"/>
        <w:ind w:firstLineChars="200" w:firstLine="560"/>
        <w:rPr>
          <w:rFonts w:ascii="华文中宋" w:eastAsia="华文中宋" w:hAnsi="华文中宋"/>
          <w:sz w:val="28"/>
        </w:rPr>
      </w:pPr>
      <w:r>
        <w:rPr>
          <w:rFonts w:ascii="华文中宋" w:eastAsia="华文中宋" w:hAnsi="华文中宋" w:hint="eastAsia"/>
          <w:sz w:val="28"/>
        </w:rPr>
        <w:t>运用互联网手段，对安全相关知识进行答题抽奖活动，要求活动简单易操作，让全校师生重视安全、建设安全校园文化。</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t>时    间：4月-5月</w:t>
      </w:r>
    </w:p>
    <w:p w:rsidR="00205012" w:rsidRPr="00180DA8"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180DA8">
        <w:rPr>
          <w:rFonts w:ascii="华文中宋" w:eastAsia="华文中宋" w:hAnsi="华文中宋" w:hint="eastAsia"/>
          <w:b/>
          <w:sz w:val="28"/>
        </w:rPr>
        <w:t>主办单位：</w:t>
      </w:r>
      <w:r w:rsidRPr="00180DA8">
        <w:rPr>
          <w:rFonts w:ascii="华文中宋" w:eastAsia="华文中宋" w:hAnsi="华文中宋" w:hint="eastAsia"/>
          <w:sz w:val="28"/>
        </w:rPr>
        <w:t>资产与实验室管理处</w:t>
      </w:r>
      <w:r>
        <w:rPr>
          <w:rFonts w:ascii="华文中宋" w:eastAsia="华文中宋" w:hAnsi="华文中宋" w:hint="eastAsia"/>
          <w:sz w:val="28"/>
        </w:rPr>
        <w:t>、党委宣传部、赞助单位</w:t>
      </w:r>
    </w:p>
    <w:p w:rsidR="00205012" w:rsidRPr="00180DA8"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sidRPr="00180DA8">
        <w:rPr>
          <w:rFonts w:ascii="华文中宋" w:eastAsia="华文中宋" w:hAnsi="华文中宋" w:hint="eastAsia"/>
          <w:b/>
          <w:sz w:val="28"/>
        </w:rPr>
        <w:t>协办单位：</w:t>
      </w:r>
      <w:r>
        <w:rPr>
          <w:rFonts w:ascii="华文中宋" w:eastAsia="华文中宋" w:hAnsi="华文中宋" w:hint="eastAsia"/>
          <w:sz w:val="28"/>
        </w:rPr>
        <w:t>相关学院、</w:t>
      </w:r>
      <w:r w:rsidRPr="00180DA8">
        <w:rPr>
          <w:rFonts w:ascii="华文中宋" w:eastAsia="华文中宋" w:hAnsi="华文中宋" w:hint="eastAsia"/>
          <w:sz w:val="28"/>
        </w:rPr>
        <w:t>实验与创新协会</w:t>
      </w:r>
    </w:p>
    <w:p w:rsidR="00205012" w:rsidRDefault="00205012" w:rsidP="00205012">
      <w:pPr>
        <w:spacing w:line="360" w:lineRule="auto"/>
        <w:ind w:firstLineChars="200" w:firstLine="480"/>
        <w:rPr>
          <w:rFonts w:asciiTheme="minorEastAsia" w:hAnsiTheme="minorEastAsia"/>
          <w:sz w:val="24"/>
          <w:szCs w:val="24"/>
        </w:rPr>
      </w:pPr>
    </w:p>
    <w:p w:rsidR="00205012" w:rsidRPr="00DE4871"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sidRPr="00DE4871">
        <w:rPr>
          <w:rFonts w:ascii="华文中宋" w:eastAsia="华文中宋" w:hAnsi="华文中宋" w:hint="eastAsia"/>
          <w:b/>
          <w:sz w:val="28"/>
        </w:rPr>
        <w:t>活动十一：实验室安全</w:t>
      </w:r>
      <w:r>
        <w:rPr>
          <w:rFonts w:ascii="华文中宋" w:eastAsia="华文中宋" w:hAnsi="华文中宋" w:hint="eastAsia"/>
          <w:b/>
          <w:sz w:val="28"/>
        </w:rPr>
        <w:t>事故案例巡</w:t>
      </w:r>
      <w:r w:rsidRPr="00DE4871">
        <w:rPr>
          <w:rFonts w:ascii="华文中宋" w:eastAsia="华文中宋" w:hAnsi="华文中宋" w:hint="eastAsia"/>
          <w:b/>
          <w:sz w:val="28"/>
        </w:rPr>
        <w:t>展</w:t>
      </w:r>
    </w:p>
    <w:p w:rsidR="00205012" w:rsidRPr="00DE4871" w:rsidRDefault="00205012" w:rsidP="00205012">
      <w:pPr>
        <w:spacing w:line="360" w:lineRule="auto"/>
        <w:ind w:firstLineChars="200" w:firstLine="560"/>
        <w:rPr>
          <w:rFonts w:ascii="华文中宋" w:eastAsia="华文中宋" w:hAnsi="华文中宋"/>
          <w:sz w:val="28"/>
        </w:rPr>
      </w:pPr>
      <w:r w:rsidRPr="00DE4871">
        <w:rPr>
          <w:rFonts w:ascii="华文中宋" w:eastAsia="华文中宋" w:hAnsi="华文中宋" w:hint="eastAsia"/>
          <w:sz w:val="28"/>
        </w:rPr>
        <w:t>将实验室安全规章制度、实验室安全事故典型案例进行集中统一展览，给全校师生做好安全警示教育，尤其是让实验室师生做好提高安全意识。</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t>时    间：4月、9月</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t>地    点：</w:t>
      </w:r>
      <w:r w:rsidRPr="00F23B18">
        <w:rPr>
          <w:rFonts w:ascii="华文中宋" w:eastAsia="华文中宋" w:hAnsi="华文中宋" w:hint="eastAsia"/>
          <w:sz w:val="28"/>
        </w:rPr>
        <w:t>成都峨眉校区</w:t>
      </w:r>
    </w:p>
    <w:p w:rsidR="00205012" w:rsidRPr="00180DA8"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180DA8">
        <w:rPr>
          <w:rFonts w:ascii="华文中宋" w:eastAsia="华文中宋" w:hAnsi="华文中宋" w:hint="eastAsia"/>
          <w:b/>
          <w:sz w:val="28"/>
        </w:rPr>
        <w:t>主办单位：</w:t>
      </w:r>
      <w:r w:rsidRPr="00180DA8">
        <w:rPr>
          <w:rFonts w:ascii="华文中宋" w:eastAsia="华文中宋" w:hAnsi="华文中宋" w:hint="eastAsia"/>
          <w:sz w:val="28"/>
        </w:rPr>
        <w:t>资产与实验室管理处</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sidRPr="00180DA8">
        <w:rPr>
          <w:rFonts w:ascii="华文中宋" w:eastAsia="华文中宋" w:hAnsi="华文中宋" w:hint="eastAsia"/>
          <w:b/>
          <w:sz w:val="28"/>
        </w:rPr>
        <w:t>协办单位：</w:t>
      </w:r>
      <w:r w:rsidRPr="00180DA8">
        <w:rPr>
          <w:rFonts w:ascii="华文中宋" w:eastAsia="华文中宋" w:hAnsi="华文中宋" w:hint="eastAsia"/>
          <w:sz w:val="28"/>
        </w:rPr>
        <w:t>实验与创新协会</w:t>
      </w:r>
    </w:p>
    <w:p w:rsidR="00205012"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p>
    <w:p w:rsidR="00205012" w:rsidRPr="00980EB1" w:rsidRDefault="00205012" w:rsidP="00205012">
      <w:pPr>
        <w:tabs>
          <w:tab w:val="left" w:pos="0"/>
        </w:tabs>
        <w:adjustRightInd w:val="0"/>
        <w:snapToGrid w:val="0"/>
        <w:spacing w:line="460" w:lineRule="exact"/>
        <w:ind w:firstLineChars="200" w:firstLine="561"/>
        <w:rPr>
          <w:rFonts w:ascii="华文中宋" w:eastAsia="华文中宋" w:hAnsi="华文中宋"/>
          <w:b/>
          <w:sz w:val="28"/>
        </w:rPr>
      </w:pPr>
      <w:r w:rsidRPr="00980EB1">
        <w:rPr>
          <w:rFonts w:ascii="华文中宋" w:eastAsia="华文中宋" w:hAnsi="华文中宋" w:hint="eastAsia"/>
          <w:b/>
          <w:sz w:val="28"/>
        </w:rPr>
        <w:t>活动十二：实验室安全标准化检查</w:t>
      </w:r>
    </w:p>
    <w:p w:rsidR="00205012" w:rsidRPr="00180DA8"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r>
        <w:rPr>
          <w:rFonts w:ascii="华文中宋" w:eastAsia="华文中宋" w:hAnsi="华文中宋" w:hint="eastAsia"/>
          <w:sz w:val="28"/>
        </w:rPr>
        <w:t>引入第三方机构为我校部分实验室开展实验室分类安全检查，并针对检查出的突出问题开展安全讲座，要求我校实验室分管院领导、实验室主任及安全秘书、学校职能部门相关负责人参加，做好实验室安全管理的同时，做好实验室安全维护与建设工作，确保实验室安全。</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Pr>
          <w:rFonts w:ascii="华文中宋" w:eastAsia="华文中宋" w:hAnsi="华文中宋" w:hint="eastAsia"/>
          <w:b/>
          <w:sz w:val="28"/>
        </w:rPr>
        <w:t>时    间： 5月、11月</w:t>
      </w:r>
    </w:p>
    <w:p w:rsidR="00205012" w:rsidRPr="00180DA8" w:rsidRDefault="00205012" w:rsidP="00205012">
      <w:pPr>
        <w:tabs>
          <w:tab w:val="left" w:pos="0"/>
        </w:tabs>
        <w:adjustRightInd w:val="0"/>
        <w:snapToGrid w:val="0"/>
        <w:spacing w:line="460" w:lineRule="exact"/>
        <w:ind w:firstLineChars="200" w:firstLine="561"/>
        <w:jc w:val="left"/>
        <w:rPr>
          <w:rFonts w:ascii="华文中宋" w:eastAsia="华文中宋" w:hAnsi="华文中宋"/>
          <w:b/>
          <w:sz w:val="28"/>
        </w:rPr>
      </w:pPr>
      <w:r w:rsidRPr="00180DA8">
        <w:rPr>
          <w:rFonts w:ascii="华文中宋" w:eastAsia="华文中宋" w:hAnsi="华文中宋" w:hint="eastAsia"/>
          <w:b/>
          <w:sz w:val="28"/>
        </w:rPr>
        <w:t>主办单位：</w:t>
      </w:r>
      <w:r w:rsidRPr="00180DA8">
        <w:rPr>
          <w:rFonts w:ascii="华文中宋" w:eastAsia="华文中宋" w:hAnsi="华文中宋" w:hint="eastAsia"/>
          <w:sz w:val="28"/>
        </w:rPr>
        <w:t>资产与实验室管理处</w:t>
      </w:r>
    </w:p>
    <w:p w:rsidR="00205012" w:rsidRDefault="00205012" w:rsidP="00205012">
      <w:pPr>
        <w:tabs>
          <w:tab w:val="left" w:pos="0"/>
        </w:tabs>
        <w:adjustRightInd w:val="0"/>
        <w:snapToGrid w:val="0"/>
        <w:spacing w:line="460" w:lineRule="exact"/>
        <w:ind w:firstLineChars="200" w:firstLine="561"/>
        <w:jc w:val="left"/>
        <w:rPr>
          <w:rFonts w:ascii="华文中宋" w:eastAsia="华文中宋" w:hAnsi="华文中宋"/>
          <w:sz w:val="28"/>
        </w:rPr>
      </w:pPr>
      <w:r w:rsidRPr="00180DA8">
        <w:rPr>
          <w:rFonts w:ascii="华文中宋" w:eastAsia="华文中宋" w:hAnsi="华文中宋" w:hint="eastAsia"/>
          <w:b/>
          <w:sz w:val="28"/>
        </w:rPr>
        <w:t>协办单位：</w:t>
      </w:r>
      <w:r>
        <w:rPr>
          <w:rFonts w:ascii="华文中宋" w:eastAsia="华文中宋" w:hAnsi="华文中宋" w:hint="eastAsia"/>
          <w:sz w:val="28"/>
        </w:rPr>
        <w:t>第三方机构</w:t>
      </w:r>
    </w:p>
    <w:p w:rsidR="00205012" w:rsidRPr="0002485C" w:rsidRDefault="00205012" w:rsidP="00205012">
      <w:pPr>
        <w:tabs>
          <w:tab w:val="left" w:pos="0"/>
        </w:tabs>
        <w:adjustRightInd w:val="0"/>
        <w:snapToGrid w:val="0"/>
        <w:spacing w:line="460" w:lineRule="exact"/>
        <w:ind w:firstLineChars="200" w:firstLine="560"/>
        <w:jc w:val="left"/>
        <w:rPr>
          <w:rFonts w:ascii="华文中宋" w:eastAsia="华文中宋" w:hAnsi="华文中宋"/>
          <w:sz w:val="28"/>
        </w:rPr>
      </w:pPr>
    </w:p>
    <w:p w:rsidR="00F50F7E" w:rsidRDefault="00F50F7E"/>
    <w:sectPr w:rsidR="00F50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12"/>
    <w:rsid w:val="00002639"/>
    <w:rsid w:val="00003DBC"/>
    <w:rsid w:val="00005730"/>
    <w:rsid w:val="00040D0B"/>
    <w:rsid w:val="00054EF2"/>
    <w:rsid w:val="00061A48"/>
    <w:rsid w:val="0006429E"/>
    <w:rsid w:val="000714D2"/>
    <w:rsid w:val="00083C21"/>
    <w:rsid w:val="0008453B"/>
    <w:rsid w:val="000B6768"/>
    <w:rsid w:val="000B74AE"/>
    <w:rsid w:val="000C1F46"/>
    <w:rsid w:val="000C21C0"/>
    <w:rsid w:val="000C4E3A"/>
    <w:rsid w:val="000E375A"/>
    <w:rsid w:val="000F4C51"/>
    <w:rsid w:val="000F7184"/>
    <w:rsid w:val="00102236"/>
    <w:rsid w:val="00105726"/>
    <w:rsid w:val="00111ED6"/>
    <w:rsid w:val="0012730E"/>
    <w:rsid w:val="00130555"/>
    <w:rsid w:val="001360C4"/>
    <w:rsid w:val="00154D60"/>
    <w:rsid w:val="00180CCC"/>
    <w:rsid w:val="0019287F"/>
    <w:rsid w:val="001A34DA"/>
    <w:rsid w:val="001B257F"/>
    <w:rsid w:val="001D1867"/>
    <w:rsid w:val="001E1F1C"/>
    <w:rsid w:val="001E4AE1"/>
    <w:rsid w:val="001F6DEC"/>
    <w:rsid w:val="00201657"/>
    <w:rsid w:val="00205012"/>
    <w:rsid w:val="00216128"/>
    <w:rsid w:val="00261EA0"/>
    <w:rsid w:val="00280077"/>
    <w:rsid w:val="0028140C"/>
    <w:rsid w:val="002B6A86"/>
    <w:rsid w:val="002D2573"/>
    <w:rsid w:val="002D79AC"/>
    <w:rsid w:val="002E117F"/>
    <w:rsid w:val="002E4980"/>
    <w:rsid w:val="002F7123"/>
    <w:rsid w:val="003173C5"/>
    <w:rsid w:val="003341AF"/>
    <w:rsid w:val="00337A72"/>
    <w:rsid w:val="003429F1"/>
    <w:rsid w:val="00343ABF"/>
    <w:rsid w:val="00356E03"/>
    <w:rsid w:val="00361973"/>
    <w:rsid w:val="0036570A"/>
    <w:rsid w:val="00393A5F"/>
    <w:rsid w:val="003A3A34"/>
    <w:rsid w:val="003C60D2"/>
    <w:rsid w:val="003D3D72"/>
    <w:rsid w:val="003E4F7C"/>
    <w:rsid w:val="003F75CA"/>
    <w:rsid w:val="00422971"/>
    <w:rsid w:val="00442C67"/>
    <w:rsid w:val="004453C1"/>
    <w:rsid w:val="00454AF5"/>
    <w:rsid w:val="00473EEE"/>
    <w:rsid w:val="0049738E"/>
    <w:rsid w:val="004D00F9"/>
    <w:rsid w:val="004D6A35"/>
    <w:rsid w:val="004E2387"/>
    <w:rsid w:val="00516272"/>
    <w:rsid w:val="00521C1B"/>
    <w:rsid w:val="00535429"/>
    <w:rsid w:val="0053697D"/>
    <w:rsid w:val="005837BF"/>
    <w:rsid w:val="00584BAC"/>
    <w:rsid w:val="00591D20"/>
    <w:rsid w:val="005A4B09"/>
    <w:rsid w:val="005B4168"/>
    <w:rsid w:val="006001BE"/>
    <w:rsid w:val="006074A6"/>
    <w:rsid w:val="006103EA"/>
    <w:rsid w:val="006119FF"/>
    <w:rsid w:val="00627BC0"/>
    <w:rsid w:val="00634D1A"/>
    <w:rsid w:val="0063757E"/>
    <w:rsid w:val="00666F5C"/>
    <w:rsid w:val="00667490"/>
    <w:rsid w:val="00677CB4"/>
    <w:rsid w:val="00680697"/>
    <w:rsid w:val="006D0223"/>
    <w:rsid w:val="006D4FF7"/>
    <w:rsid w:val="006E16D9"/>
    <w:rsid w:val="006E3BF9"/>
    <w:rsid w:val="00706A75"/>
    <w:rsid w:val="00715088"/>
    <w:rsid w:val="00735409"/>
    <w:rsid w:val="00741F44"/>
    <w:rsid w:val="007745D4"/>
    <w:rsid w:val="00776FA8"/>
    <w:rsid w:val="00791D13"/>
    <w:rsid w:val="007B2768"/>
    <w:rsid w:val="007B4D6B"/>
    <w:rsid w:val="007C6BA0"/>
    <w:rsid w:val="007D5D32"/>
    <w:rsid w:val="007F6147"/>
    <w:rsid w:val="00810402"/>
    <w:rsid w:val="00812BDE"/>
    <w:rsid w:val="00846688"/>
    <w:rsid w:val="008553D1"/>
    <w:rsid w:val="00855CD9"/>
    <w:rsid w:val="00871F73"/>
    <w:rsid w:val="00872634"/>
    <w:rsid w:val="008937A7"/>
    <w:rsid w:val="008B7C2B"/>
    <w:rsid w:val="008C330D"/>
    <w:rsid w:val="008C44B4"/>
    <w:rsid w:val="008E3BD1"/>
    <w:rsid w:val="00900B9D"/>
    <w:rsid w:val="00905538"/>
    <w:rsid w:val="009159EE"/>
    <w:rsid w:val="009239AF"/>
    <w:rsid w:val="009247F6"/>
    <w:rsid w:val="00943761"/>
    <w:rsid w:val="009D2DA7"/>
    <w:rsid w:val="00A026B8"/>
    <w:rsid w:val="00A16BDD"/>
    <w:rsid w:val="00A220A0"/>
    <w:rsid w:val="00A22EBA"/>
    <w:rsid w:val="00A31236"/>
    <w:rsid w:val="00A33C2E"/>
    <w:rsid w:val="00A342F6"/>
    <w:rsid w:val="00A35B4D"/>
    <w:rsid w:val="00A40CD0"/>
    <w:rsid w:val="00A50ACF"/>
    <w:rsid w:val="00A56AF0"/>
    <w:rsid w:val="00A63C51"/>
    <w:rsid w:val="00A81B80"/>
    <w:rsid w:val="00A84397"/>
    <w:rsid w:val="00A926D7"/>
    <w:rsid w:val="00AB21AF"/>
    <w:rsid w:val="00AC1E24"/>
    <w:rsid w:val="00AD1218"/>
    <w:rsid w:val="00AD3DA8"/>
    <w:rsid w:val="00B2309D"/>
    <w:rsid w:val="00B24CF0"/>
    <w:rsid w:val="00B33EEA"/>
    <w:rsid w:val="00B41A19"/>
    <w:rsid w:val="00B47EFA"/>
    <w:rsid w:val="00B539DB"/>
    <w:rsid w:val="00B615BF"/>
    <w:rsid w:val="00B65996"/>
    <w:rsid w:val="00B722C0"/>
    <w:rsid w:val="00B77BF2"/>
    <w:rsid w:val="00B8438A"/>
    <w:rsid w:val="00BA424F"/>
    <w:rsid w:val="00BB0203"/>
    <w:rsid w:val="00BE46B9"/>
    <w:rsid w:val="00BE47A4"/>
    <w:rsid w:val="00BF32DB"/>
    <w:rsid w:val="00C00EC5"/>
    <w:rsid w:val="00C02ADF"/>
    <w:rsid w:val="00C04B60"/>
    <w:rsid w:val="00C10532"/>
    <w:rsid w:val="00C518DE"/>
    <w:rsid w:val="00C519F9"/>
    <w:rsid w:val="00C93A59"/>
    <w:rsid w:val="00CD3BCA"/>
    <w:rsid w:val="00CD3F91"/>
    <w:rsid w:val="00CD44A1"/>
    <w:rsid w:val="00D06950"/>
    <w:rsid w:val="00D10568"/>
    <w:rsid w:val="00D23586"/>
    <w:rsid w:val="00D76EFE"/>
    <w:rsid w:val="00D94D4C"/>
    <w:rsid w:val="00DC00BD"/>
    <w:rsid w:val="00DD3F17"/>
    <w:rsid w:val="00E169D8"/>
    <w:rsid w:val="00E20E29"/>
    <w:rsid w:val="00E41F47"/>
    <w:rsid w:val="00E4780D"/>
    <w:rsid w:val="00E60276"/>
    <w:rsid w:val="00E653D9"/>
    <w:rsid w:val="00E736A1"/>
    <w:rsid w:val="00E769BC"/>
    <w:rsid w:val="00E8409C"/>
    <w:rsid w:val="00E9104A"/>
    <w:rsid w:val="00EC4068"/>
    <w:rsid w:val="00ED7862"/>
    <w:rsid w:val="00EE5D78"/>
    <w:rsid w:val="00EF0EDC"/>
    <w:rsid w:val="00EF6201"/>
    <w:rsid w:val="00F12260"/>
    <w:rsid w:val="00F22855"/>
    <w:rsid w:val="00F27C03"/>
    <w:rsid w:val="00F30B4E"/>
    <w:rsid w:val="00F4022E"/>
    <w:rsid w:val="00F470A6"/>
    <w:rsid w:val="00F50F7E"/>
    <w:rsid w:val="00F56D65"/>
    <w:rsid w:val="00F637E5"/>
    <w:rsid w:val="00F87676"/>
    <w:rsid w:val="00FA553C"/>
    <w:rsid w:val="00FB0203"/>
    <w:rsid w:val="00FB7ED9"/>
    <w:rsid w:val="00FE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5012"/>
    <w:rPr>
      <w:color w:val="0000FF" w:themeColor="hyperlink"/>
      <w:u w:val="single"/>
    </w:rPr>
  </w:style>
  <w:style w:type="table" w:styleId="a4">
    <w:name w:val="Table Grid"/>
    <w:basedOn w:val="a1"/>
    <w:uiPriority w:val="59"/>
    <w:rsid w:val="00205012"/>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5012"/>
    <w:rPr>
      <w:color w:val="0000FF" w:themeColor="hyperlink"/>
      <w:u w:val="single"/>
    </w:rPr>
  </w:style>
  <w:style w:type="table" w:styleId="a4">
    <w:name w:val="Table Grid"/>
    <w:basedOn w:val="a1"/>
    <w:uiPriority w:val="59"/>
    <w:rsid w:val="00205012"/>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sjsk@swjtu.edu.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曹玉洁</dc:creator>
  <cp:lastModifiedBy>曹玉洁</cp:lastModifiedBy>
  <cp:revision>1</cp:revision>
  <dcterms:created xsi:type="dcterms:W3CDTF">2019-04-12T03:09:00Z</dcterms:created>
  <dcterms:modified xsi:type="dcterms:W3CDTF">2019-04-12T03:11:00Z</dcterms:modified>
</cp:coreProperties>
</file>