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19C" w:rsidRPr="00A82073" w:rsidRDefault="0084219C" w:rsidP="0084219C">
      <w:pPr>
        <w:rPr>
          <w:rFonts w:asciiTheme="majorEastAsia" w:eastAsiaTheme="majorEastAsia" w:hAnsiTheme="majorEastAsia"/>
          <w:sz w:val="24"/>
        </w:rPr>
      </w:pPr>
      <w:r w:rsidRPr="00A82073">
        <w:rPr>
          <w:rFonts w:asciiTheme="majorEastAsia" w:eastAsiaTheme="majorEastAsia" w:hAnsiTheme="majorEastAsia" w:hint="eastAsia"/>
          <w:sz w:val="24"/>
        </w:rPr>
        <w:t>附件二：</w:t>
      </w:r>
    </w:p>
    <w:p w:rsidR="00263C0D" w:rsidRPr="00F71984" w:rsidRDefault="00263C0D" w:rsidP="00263C0D">
      <w:pPr>
        <w:jc w:val="center"/>
        <w:rPr>
          <w:rFonts w:ascii="黑体" w:eastAsia="黑体" w:hAnsi="黑体"/>
          <w:sz w:val="32"/>
          <w:szCs w:val="32"/>
        </w:rPr>
      </w:pPr>
      <w:r w:rsidRPr="00F71984">
        <w:rPr>
          <w:rFonts w:ascii="黑体" w:eastAsia="黑体" w:hAnsi="黑体" w:hint="eastAsia"/>
          <w:sz w:val="32"/>
          <w:szCs w:val="32"/>
        </w:rPr>
        <w:t>西南交通大学</w:t>
      </w:r>
      <w:r w:rsidR="008063CB" w:rsidRPr="00F71984">
        <w:rPr>
          <w:rFonts w:ascii="黑体" w:eastAsia="黑体" w:hAnsi="黑体" w:hint="eastAsia"/>
          <w:sz w:val="32"/>
          <w:szCs w:val="32"/>
        </w:rPr>
        <w:t>“</w:t>
      </w:r>
      <w:r w:rsidR="005C3436">
        <w:rPr>
          <w:rFonts w:ascii="黑体" w:eastAsia="黑体" w:hAnsi="黑体" w:hint="eastAsia"/>
          <w:sz w:val="32"/>
          <w:szCs w:val="32"/>
        </w:rPr>
        <w:t>闪亮之星</w:t>
      </w:r>
      <w:r w:rsidR="008063CB" w:rsidRPr="00F71984">
        <w:rPr>
          <w:rFonts w:ascii="黑体" w:eastAsia="黑体" w:hAnsi="黑体" w:hint="eastAsia"/>
          <w:sz w:val="32"/>
          <w:szCs w:val="32"/>
        </w:rPr>
        <w:t>”</w:t>
      </w:r>
      <w:r w:rsidR="008063CB" w:rsidRPr="00F71984">
        <w:rPr>
          <w:rFonts w:ascii="黑体" w:eastAsia="黑体" w:hAnsi="黑体"/>
          <w:sz w:val="32"/>
          <w:szCs w:val="32"/>
        </w:rPr>
        <w:t>岗位</w:t>
      </w:r>
      <w:r w:rsidR="00C0522C">
        <w:rPr>
          <w:rFonts w:ascii="黑体" w:eastAsia="黑体" w:hAnsi="黑体" w:hint="eastAsia"/>
          <w:sz w:val="32"/>
          <w:szCs w:val="32"/>
        </w:rPr>
        <w:t>目标责任</w:t>
      </w:r>
      <w:r w:rsidR="00313E80" w:rsidRPr="00F71984">
        <w:rPr>
          <w:rFonts w:ascii="黑体" w:eastAsia="黑体" w:hAnsi="黑体"/>
          <w:sz w:val="32"/>
          <w:szCs w:val="32"/>
        </w:rPr>
        <w:t>协议</w:t>
      </w:r>
      <w:r w:rsidR="00FC2C5E" w:rsidRPr="00F71984">
        <w:rPr>
          <w:rFonts w:ascii="黑体" w:eastAsia="黑体" w:hAnsi="黑体"/>
          <w:sz w:val="32"/>
          <w:szCs w:val="32"/>
        </w:rPr>
        <w:t>书</w:t>
      </w:r>
    </w:p>
    <w:p w:rsidR="00FF6712" w:rsidRPr="00BC7A19" w:rsidRDefault="00FF6712" w:rsidP="00263C0D">
      <w:pPr>
        <w:jc w:val="center"/>
        <w:rPr>
          <w:rFonts w:ascii="黑体" w:eastAsia="黑体" w:hAnsi="黑体"/>
          <w:color w:val="FF0000"/>
          <w:sz w:val="32"/>
          <w:szCs w:val="32"/>
        </w:rPr>
      </w:pPr>
    </w:p>
    <w:p w:rsidR="00FF6712" w:rsidRDefault="00FF6712" w:rsidP="00F87F03">
      <w:pPr>
        <w:adjustRightInd w:val="0"/>
        <w:snapToGrid w:val="0"/>
        <w:spacing w:line="440" w:lineRule="exact"/>
        <w:ind w:firstLine="420"/>
        <w:rPr>
          <w:rFonts w:ascii="仿宋" w:eastAsia="仿宋" w:hAnsi="仿宋"/>
          <w:b/>
          <w:sz w:val="28"/>
          <w:szCs w:val="28"/>
        </w:rPr>
      </w:pPr>
      <w:r w:rsidRPr="001B397E">
        <w:rPr>
          <w:rFonts w:ascii="仿宋" w:eastAsia="仿宋" w:hAnsi="仿宋" w:hint="eastAsia"/>
          <w:b/>
          <w:sz w:val="28"/>
          <w:szCs w:val="28"/>
        </w:rPr>
        <w:t>甲方：西南交通大学</w:t>
      </w:r>
      <w:r w:rsidR="009B5E33">
        <w:rPr>
          <w:rFonts w:ascii="仿宋" w:eastAsia="仿宋" w:hAnsi="仿宋" w:hint="eastAsia"/>
          <w:b/>
          <w:sz w:val="28"/>
          <w:szCs w:val="28"/>
        </w:rPr>
        <w:t>（</w:t>
      </w:r>
      <w:r w:rsidR="005C3436">
        <w:rPr>
          <w:rFonts w:ascii="仿宋" w:eastAsia="仿宋" w:hAnsi="仿宋" w:hint="eastAsia"/>
          <w:b/>
          <w:sz w:val="28"/>
          <w:szCs w:val="28"/>
        </w:rPr>
        <w:t>党委组织部</w:t>
      </w:r>
      <w:r w:rsidR="009B5E33">
        <w:rPr>
          <w:rFonts w:ascii="仿宋" w:eastAsia="仿宋" w:hAnsi="仿宋" w:hint="eastAsia"/>
          <w:b/>
          <w:sz w:val="28"/>
          <w:szCs w:val="28"/>
        </w:rPr>
        <w:t>代）</w:t>
      </w:r>
    </w:p>
    <w:p w:rsidR="00557370" w:rsidRPr="00557370" w:rsidRDefault="00557370" w:rsidP="00F87F03">
      <w:pPr>
        <w:adjustRightInd w:val="0"/>
        <w:snapToGrid w:val="0"/>
        <w:spacing w:line="440" w:lineRule="exact"/>
        <w:ind w:firstLine="420"/>
        <w:rPr>
          <w:rFonts w:ascii="仿宋" w:eastAsia="仿宋" w:hAnsi="仿宋"/>
          <w:b/>
          <w:sz w:val="28"/>
          <w:szCs w:val="28"/>
        </w:rPr>
      </w:pPr>
    </w:p>
    <w:p w:rsidR="00FF6712" w:rsidRDefault="00FF6712" w:rsidP="00F87F03">
      <w:pPr>
        <w:adjustRightInd w:val="0"/>
        <w:snapToGrid w:val="0"/>
        <w:spacing w:line="440" w:lineRule="exact"/>
        <w:ind w:firstLineChars="50" w:firstLine="141"/>
        <w:rPr>
          <w:rFonts w:ascii="仿宋" w:eastAsia="仿宋" w:hAnsi="仿宋"/>
          <w:b/>
          <w:sz w:val="28"/>
          <w:szCs w:val="28"/>
        </w:rPr>
      </w:pPr>
      <w:r w:rsidRPr="001B397E">
        <w:rPr>
          <w:rFonts w:ascii="仿宋" w:eastAsia="仿宋" w:hAnsi="仿宋" w:hint="eastAsia"/>
          <w:b/>
          <w:sz w:val="28"/>
          <w:szCs w:val="28"/>
        </w:rPr>
        <w:tab/>
        <w:t>乙方：</w:t>
      </w:r>
      <w:r w:rsidRPr="001B397E">
        <w:rPr>
          <w:rFonts w:ascii="仿宋" w:eastAsia="仿宋" w:hAnsi="仿宋" w:hint="eastAsia"/>
          <w:b/>
          <w:sz w:val="28"/>
          <w:szCs w:val="28"/>
          <w:u w:val="single"/>
        </w:rPr>
        <w:t xml:space="preserve">           </w:t>
      </w:r>
      <w:r w:rsidR="00F71984">
        <w:rPr>
          <w:rFonts w:ascii="仿宋" w:eastAsia="仿宋" w:hAnsi="仿宋" w:hint="eastAsia"/>
          <w:b/>
          <w:sz w:val="28"/>
          <w:szCs w:val="28"/>
          <w:u w:val="single"/>
        </w:rPr>
        <w:t xml:space="preserve"> </w:t>
      </w:r>
      <w:r w:rsidRPr="001B397E">
        <w:rPr>
          <w:rFonts w:ascii="仿宋" w:eastAsia="仿宋" w:hAnsi="仿宋" w:hint="eastAsia"/>
          <w:b/>
          <w:sz w:val="28"/>
          <w:szCs w:val="28"/>
          <w:u w:val="single"/>
        </w:rPr>
        <w:t xml:space="preserve">   (</w:t>
      </w:r>
      <w:r w:rsidR="00B73CCC" w:rsidRPr="001B397E">
        <w:rPr>
          <w:rFonts w:ascii="仿宋" w:eastAsia="仿宋" w:hAnsi="仿宋" w:hint="eastAsia"/>
          <w:b/>
          <w:sz w:val="28"/>
          <w:szCs w:val="28"/>
        </w:rPr>
        <w:t>受聘者</w:t>
      </w:r>
      <w:r w:rsidRPr="001B397E">
        <w:rPr>
          <w:rFonts w:ascii="仿宋" w:eastAsia="仿宋" w:hAnsi="仿宋" w:hint="eastAsia"/>
          <w:b/>
          <w:sz w:val="28"/>
          <w:szCs w:val="28"/>
        </w:rPr>
        <w:t>)</w:t>
      </w:r>
    </w:p>
    <w:p w:rsidR="00557370" w:rsidRPr="001B397E" w:rsidRDefault="00557370" w:rsidP="00F87F03">
      <w:pPr>
        <w:adjustRightInd w:val="0"/>
        <w:snapToGrid w:val="0"/>
        <w:spacing w:line="440" w:lineRule="exact"/>
        <w:ind w:firstLineChars="50" w:firstLine="141"/>
        <w:rPr>
          <w:rFonts w:ascii="仿宋" w:eastAsia="仿宋" w:hAnsi="仿宋"/>
          <w:b/>
          <w:sz w:val="28"/>
          <w:szCs w:val="28"/>
        </w:rPr>
      </w:pPr>
    </w:p>
    <w:p w:rsidR="00FF6712" w:rsidRPr="001B397E" w:rsidRDefault="00FF6712" w:rsidP="00F87F03">
      <w:pPr>
        <w:adjustRightInd w:val="0"/>
        <w:snapToGrid w:val="0"/>
        <w:spacing w:line="440" w:lineRule="exact"/>
        <w:ind w:firstLineChars="50" w:firstLine="141"/>
        <w:rPr>
          <w:rFonts w:ascii="仿宋" w:eastAsia="仿宋" w:hAnsi="仿宋"/>
          <w:b/>
          <w:sz w:val="28"/>
          <w:szCs w:val="28"/>
        </w:rPr>
      </w:pPr>
      <w:r w:rsidRPr="001B397E">
        <w:rPr>
          <w:rFonts w:ascii="仿宋" w:eastAsia="仿宋" w:hAnsi="仿宋" w:hint="eastAsia"/>
          <w:b/>
          <w:sz w:val="28"/>
          <w:szCs w:val="28"/>
        </w:rPr>
        <w:tab/>
        <w:t>丙方：</w:t>
      </w:r>
      <w:r w:rsidRPr="001B397E">
        <w:rPr>
          <w:rFonts w:ascii="仿宋" w:eastAsia="仿宋" w:hAnsi="仿宋" w:hint="eastAsia"/>
          <w:b/>
          <w:sz w:val="28"/>
          <w:szCs w:val="28"/>
          <w:u w:val="single"/>
        </w:rPr>
        <w:t xml:space="preserve">         </w:t>
      </w:r>
      <w:r w:rsidR="00F71984">
        <w:rPr>
          <w:rFonts w:ascii="仿宋" w:eastAsia="仿宋" w:hAnsi="仿宋" w:hint="eastAsia"/>
          <w:b/>
          <w:sz w:val="28"/>
          <w:szCs w:val="28"/>
          <w:u w:val="single"/>
        </w:rPr>
        <w:t xml:space="preserve">      </w:t>
      </w:r>
      <w:r w:rsidRPr="00F71984">
        <w:rPr>
          <w:rFonts w:ascii="仿宋" w:eastAsia="仿宋" w:hAnsi="仿宋" w:hint="eastAsia"/>
          <w:b/>
          <w:sz w:val="28"/>
          <w:szCs w:val="28"/>
        </w:rPr>
        <w:t>(</w:t>
      </w:r>
      <w:r w:rsidR="009B5E33" w:rsidRPr="00F71984">
        <w:rPr>
          <w:rFonts w:ascii="仿宋" w:eastAsia="仿宋" w:hAnsi="仿宋" w:hint="eastAsia"/>
          <w:b/>
          <w:sz w:val="28"/>
          <w:szCs w:val="28"/>
        </w:rPr>
        <w:t>乙方所在</w:t>
      </w:r>
      <w:r w:rsidR="00B73CCC" w:rsidRPr="001B397E">
        <w:rPr>
          <w:rFonts w:ascii="仿宋" w:eastAsia="仿宋" w:hAnsi="仿宋" w:hint="eastAsia"/>
          <w:b/>
          <w:sz w:val="28"/>
          <w:szCs w:val="28"/>
        </w:rPr>
        <w:t>单位</w:t>
      </w:r>
      <w:r w:rsidRPr="001B397E">
        <w:rPr>
          <w:rFonts w:ascii="仿宋" w:eastAsia="仿宋" w:hAnsi="仿宋" w:hint="eastAsia"/>
          <w:b/>
          <w:sz w:val="28"/>
          <w:szCs w:val="28"/>
        </w:rPr>
        <w:t>)</w:t>
      </w:r>
    </w:p>
    <w:p w:rsidR="00FF6712" w:rsidRDefault="00FF6712" w:rsidP="00F87F03">
      <w:pPr>
        <w:adjustRightInd w:val="0"/>
        <w:snapToGrid w:val="0"/>
        <w:spacing w:line="440" w:lineRule="exact"/>
        <w:rPr>
          <w:rFonts w:ascii="仿宋" w:eastAsia="仿宋" w:hAnsi="仿宋"/>
          <w:sz w:val="24"/>
        </w:rPr>
      </w:pPr>
    </w:p>
    <w:p w:rsidR="00263C0D" w:rsidRPr="00C0522C" w:rsidRDefault="00263C0D" w:rsidP="00517546">
      <w:pPr>
        <w:pStyle w:val="a3"/>
        <w:adjustRightInd w:val="0"/>
        <w:snapToGrid w:val="0"/>
        <w:spacing w:line="440" w:lineRule="exact"/>
        <w:ind w:firstLineChars="200" w:firstLine="560"/>
        <w:rPr>
          <w:rFonts w:ascii="仿宋" w:eastAsia="仿宋" w:hAnsi="仿宋"/>
          <w:color w:val="FF0000"/>
          <w:szCs w:val="28"/>
        </w:rPr>
      </w:pPr>
      <w:r w:rsidRPr="00F87F03">
        <w:rPr>
          <w:rFonts w:ascii="仿宋" w:eastAsia="仿宋" w:hAnsi="仿宋" w:hint="eastAsia"/>
          <w:szCs w:val="28"/>
        </w:rPr>
        <w:t>根据《</w:t>
      </w:r>
      <w:r w:rsidR="00B036B1" w:rsidRPr="00F87F03">
        <w:rPr>
          <w:rFonts w:ascii="仿宋" w:eastAsia="仿宋" w:hAnsi="仿宋" w:hint="eastAsia"/>
          <w:szCs w:val="28"/>
        </w:rPr>
        <w:t>西南交通大学“</w:t>
      </w:r>
      <w:r w:rsidR="00C0522C">
        <w:rPr>
          <w:rFonts w:ascii="仿宋" w:eastAsia="仿宋" w:hAnsi="仿宋" w:hint="eastAsia"/>
          <w:szCs w:val="28"/>
        </w:rPr>
        <w:t>闪亮计划</w:t>
      </w:r>
      <w:r w:rsidR="00B036B1" w:rsidRPr="00F87F03">
        <w:rPr>
          <w:rFonts w:ascii="仿宋" w:eastAsia="仿宋" w:hAnsi="仿宋" w:hint="eastAsia"/>
          <w:szCs w:val="28"/>
        </w:rPr>
        <w:t>”实施办法</w:t>
      </w:r>
      <w:r w:rsidR="00C0522C">
        <w:rPr>
          <w:rFonts w:ascii="仿宋" w:eastAsia="仿宋" w:hAnsi="仿宋" w:hint="eastAsia"/>
          <w:szCs w:val="28"/>
        </w:rPr>
        <w:t>（试行）</w:t>
      </w:r>
      <w:r w:rsidRPr="00F87F03">
        <w:rPr>
          <w:rFonts w:ascii="仿宋" w:eastAsia="仿宋" w:hAnsi="仿宋" w:hint="eastAsia"/>
          <w:szCs w:val="28"/>
        </w:rPr>
        <w:t>》</w:t>
      </w:r>
      <w:r w:rsidR="007D1206" w:rsidRPr="00F87F03">
        <w:rPr>
          <w:rFonts w:ascii="仿宋" w:eastAsia="仿宋" w:hAnsi="仿宋" w:hint="eastAsia"/>
          <w:szCs w:val="28"/>
        </w:rPr>
        <w:t>的相关规定，</w:t>
      </w:r>
      <w:r w:rsidR="008063CB">
        <w:rPr>
          <w:rFonts w:ascii="仿宋" w:eastAsia="仿宋" w:hAnsi="仿宋" w:hint="eastAsia"/>
          <w:szCs w:val="28"/>
        </w:rPr>
        <w:t>甲乙丙</w:t>
      </w:r>
      <w:r w:rsidR="00B22C76">
        <w:rPr>
          <w:rFonts w:ascii="仿宋" w:eastAsia="仿宋" w:hAnsi="仿宋" w:hint="eastAsia"/>
          <w:szCs w:val="28"/>
        </w:rPr>
        <w:t>三方</w:t>
      </w:r>
      <w:r w:rsidRPr="00F87F03">
        <w:rPr>
          <w:rFonts w:ascii="仿宋" w:eastAsia="仿宋" w:hAnsi="仿宋" w:hint="eastAsia"/>
          <w:szCs w:val="28"/>
        </w:rPr>
        <w:t>签订本协议。</w:t>
      </w:r>
      <w:r w:rsidR="00857E3E">
        <w:rPr>
          <w:rFonts w:ascii="仿宋" w:eastAsia="仿宋" w:hAnsi="仿宋" w:hint="eastAsia"/>
          <w:szCs w:val="28"/>
        </w:rPr>
        <w:t>乙方聘为</w:t>
      </w:r>
      <w:r w:rsidR="00857E3E" w:rsidRPr="00857E3E">
        <w:rPr>
          <w:rFonts w:ascii="仿宋" w:eastAsia="仿宋" w:hAnsi="仿宋" w:hint="eastAsia"/>
          <w:szCs w:val="28"/>
          <w:u w:val="double"/>
        </w:rPr>
        <w:t>辅导员“闪亮之星”/管理人员“闪亮之星”/服务人员“闪亮之星”</w:t>
      </w:r>
      <w:r w:rsidR="00EC1315" w:rsidRPr="00F87F03">
        <w:rPr>
          <w:rFonts w:ascii="仿宋" w:eastAsia="仿宋" w:hAnsi="仿宋" w:hint="eastAsia"/>
          <w:szCs w:val="28"/>
        </w:rPr>
        <w:t>岗，</w:t>
      </w:r>
      <w:r w:rsidR="00990510" w:rsidRPr="00F87F03">
        <w:rPr>
          <w:rFonts w:ascii="仿宋" w:eastAsia="仿宋" w:hAnsi="仿宋" w:hint="eastAsia"/>
          <w:szCs w:val="28"/>
        </w:rPr>
        <w:t>聘</w:t>
      </w:r>
      <w:r w:rsidRPr="00F87F03">
        <w:rPr>
          <w:rFonts w:ascii="仿宋" w:eastAsia="仿宋" w:hAnsi="仿宋" w:hint="eastAsia"/>
          <w:szCs w:val="28"/>
        </w:rPr>
        <w:t>期为__</w:t>
      </w:r>
      <w:r w:rsidR="000D1DF9" w:rsidRPr="00F87F03">
        <w:rPr>
          <w:rFonts w:ascii="仿宋" w:eastAsia="仿宋" w:hAnsi="仿宋"/>
          <w:szCs w:val="28"/>
          <w:u w:val="single"/>
        </w:rPr>
        <w:t>3</w:t>
      </w:r>
      <w:r w:rsidRPr="00F87F03">
        <w:rPr>
          <w:rFonts w:ascii="仿宋" w:eastAsia="仿宋" w:hAnsi="仿宋" w:hint="eastAsia"/>
          <w:szCs w:val="28"/>
          <w:u w:val="single"/>
        </w:rPr>
        <w:t>_</w:t>
      </w:r>
      <w:r w:rsidRPr="00F87F03">
        <w:rPr>
          <w:rFonts w:ascii="仿宋" w:eastAsia="仿宋" w:hAnsi="仿宋" w:hint="eastAsia"/>
          <w:szCs w:val="28"/>
        </w:rPr>
        <w:t>年，自</w:t>
      </w:r>
      <w:r w:rsidR="00F71984" w:rsidRPr="00F71984">
        <w:rPr>
          <w:rFonts w:ascii="仿宋" w:eastAsia="仿宋" w:hAnsi="仿宋" w:hint="eastAsia"/>
          <w:szCs w:val="28"/>
          <w:u w:val="single"/>
        </w:rPr>
        <w:t xml:space="preserve">    </w:t>
      </w:r>
      <w:r w:rsidRPr="00F87F03">
        <w:rPr>
          <w:rFonts w:ascii="仿宋" w:eastAsia="仿宋" w:hAnsi="仿宋" w:hint="eastAsia"/>
          <w:szCs w:val="28"/>
        </w:rPr>
        <w:t>年</w:t>
      </w:r>
      <w:r w:rsidR="00F71984" w:rsidRPr="00F71984">
        <w:rPr>
          <w:rFonts w:ascii="仿宋" w:eastAsia="仿宋" w:hAnsi="仿宋" w:hint="eastAsia"/>
          <w:szCs w:val="28"/>
          <w:u w:val="single"/>
        </w:rPr>
        <w:t xml:space="preserve">  </w:t>
      </w:r>
      <w:r w:rsidR="00F87F03" w:rsidRPr="00F87F03">
        <w:rPr>
          <w:rFonts w:ascii="仿宋" w:eastAsia="仿宋" w:hAnsi="仿宋" w:hint="eastAsia"/>
          <w:szCs w:val="28"/>
        </w:rPr>
        <w:t>月</w:t>
      </w:r>
      <w:r w:rsidR="00F71984" w:rsidRPr="00F71984">
        <w:rPr>
          <w:rFonts w:ascii="仿宋" w:eastAsia="仿宋" w:hAnsi="仿宋" w:hint="eastAsia"/>
          <w:szCs w:val="28"/>
          <w:u w:val="single"/>
        </w:rPr>
        <w:t xml:space="preserve">  </w:t>
      </w:r>
      <w:r w:rsidR="00F87F03" w:rsidRPr="00F87F03">
        <w:rPr>
          <w:rFonts w:ascii="仿宋" w:eastAsia="仿宋" w:hAnsi="仿宋" w:hint="eastAsia"/>
          <w:szCs w:val="28"/>
        </w:rPr>
        <w:t>日</w:t>
      </w:r>
      <w:r w:rsidRPr="00F87F03">
        <w:rPr>
          <w:rFonts w:ascii="仿宋" w:eastAsia="仿宋" w:hAnsi="仿宋" w:hint="eastAsia"/>
          <w:szCs w:val="28"/>
        </w:rPr>
        <w:t>至</w:t>
      </w:r>
      <w:r w:rsidR="00F71984" w:rsidRPr="00F71984">
        <w:rPr>
          <w:rFonts w:ascii="仿宋" w:eastAsia="仿宋" w:hAnsi="仿宋" w:hint="eastAsia"/>
          <w:szCs w:val="28"/>
          <w:u w:val="single"/>
        </w:rPr>
        <w:t xml:space="preserve">    </w:t>
      </w:r>
      <w:r w:rsidR="00F87F03" w:rsidRPr="00F87F03">
        <w:rPr>
          <w:rFonts w:ascii="仿宋" w:eastAsia="仿宋" w:hAnsi="仿宋" w:hint="eastAsia"/>
          <w:szCs w:val="28"/>
        </w:rPr>
        <w:t>年</w:t>
      </w:r>
      <w:r w:rsidR="00F71984" w:rsidRPr="00F71984">
        <w:rPr>
          <w:rFonts w:ascii="仿宋" w:eastAsia="仿宋" w:hAnsi="仿宋" w:hint="eastAsia"/>
          <w:szCs w:val="28"/>
          <w:u w:val="single"/>
        </w:rPr>
        <w:t xml:space="preserve">  </w:t>
      </w:r>
      <w:r w:rsidR="00F87F03" w:rsidRPr="00F87F03">
        <w:rPr>
          <w:rFonts w:ascii="仿宋" w:eastAsia="仿宋" w:hAnsi="仿宋" w:hint="eastAsia"/>
          <w:szCs w:val="28"/>
        </w:rPr>
        <w:t>月</w:t>
      </w:r>
      <w:r w:rsidR="00F71984" w:rsidRPr="00F71984">
        <w:rPr>
          <w:rFonts w:ascii="仿宋" w:eastAsia="仿宋" w:hAnsi="仿宋" w:hint="eastAsia"/>
          <w:szCs w:val="28"/>
          <w:u w:val="single"/>
        </w:rPr>
        <w:t xml:space="preserve">  </w:t>
      </w:r>
      <w:r w:rsidR="00F87F03" w:rsidRPr="00F87F03">
        <w:rPr>
          <w:rFonts w:ascii="仿宋" w:eastAsia="仿宋" w:hAnsi="仿宋" w:hint="eastAsia"/>
          <w:szCs w:val="28"/>
        </w:rPr>
        <w:t>日</w:t>
      </w:r>
      <w:r w:rsidR="00990510" w:rsidRPr="00F87F03">
        <w:rPr>
          <w:rFonts w:ascii="仿宋" w:eastAsia="仿宋" w:hAnsi="仿宋" w:hint="eastAsia"/>
          <w:szCs w:val="28"/>
        </w:rPr>
        <w:t>。聘</w:t>
      </w:r>
      <w:r w:rsidR="000A602D" w:rsidRPr="00F87F03">
        <w:rPr>
          <w:rFonts w:ascii="仿宋" w:eastAsia="仿宋" w:hAnsi="仿宋" w:hint="eastAsia"/>
          <w:szCs w:val="28"/>
        </w:rPr>
        <w:t>期</w:t>
      </w:r>
      <w:r w:rsidR="00EC1315" w:rsidRPr="00F87F03">
        <w:rPr>
          <w:rFonts w:ascii="仿宋" w:eastAsia="仿宋" w:hAnsi="仿宋" w:hint="eastAsia"/>
          <w:szCs w:val="28"/>
        </w:rPr>
        <w:t>届满</w:t>
      </w:r>
      <w:r w:rsidR="000A602D" w:rsidRPr="00F87F03">
        <w:rPr>
          <w:rFonts w:ascii="仿宋" w:eastAsia="仿宋" w:hAnsi="仿宋" w:hint="eastAsia"/>
          <w:szCs w:val="28"/>
        </w:rPr>
        <w:t>，</w:t>
      </w:r>
      <w:r w:rsidRPr="00F87F03">
        <w:rPr>
          <w:rFonts w:ascii="仿宋" w:eastAsia="仿宋" w:hAnsi="仿宋" w:hint="eastAsia"/>
          <w:szCs w:val="28"/>
        </w:rPr>
        <w:t>协议自动终止</w:t>
      </w:r>
      <w:r w:rsidR="00505EED">
        <w:rPr>
          <w:rFonts w:ascii="仿宋" w:eastAsia="仿宋" w:hAnsi="仿宋" w:hint="eastAsia"/>
          <w:szCs w:val="28"/>
        </w:rPr>
        <w:t>。</w:t>
      </w:r>
    </w:p>
    <w:p w:rsidR="00263C0D" w:rsidRPr="00C0522C" w:rsidRDefault="00263C0D" w:rsidP="00F87F03">
      <w:pPr>
        <w:tabs>
          <w:tab w:val="num" w:pos="425"/>
        </w:tabs>
        <w:adjustRightInd w:val="0"/>
        <w:snapToGrid w:val="0"/>
        <w:spacing w:line="440" w:lineRule="exact"/>
        <w:rPr>
          <w:rFonts w:ascii="仿宋" w:eastAsia="仿宋" w:hAnsi="仿宋"/>
          <w:b/>
          <w:sz w:val="28"/>
          <w:szCs w:val="28"/>
        </w:rPr>
      </w:pPr>
      <w:r w:rsidRPr="00C0522C">
        <w:rPr>
          <w:rFonts w:ascii="仿宋" w:eastAsia="仿宋" w:hAnsi="仿宋" w:hint="eastAsia"/>
          <w:b/>
          <w:sz w:val="28"/>
          <w:szCs w:val="28"/>
        </w:rPr>
        <w:t>一、</w:t>
      </w:r>
      <w:r w:rsidR="0026664B" w:rsidRPr="00C0522C">
        <w:rPr>
          <w:rFonts w:ascii="仿宋" w:eastAsia="仿宋" w:hAnsi="仿宋" w:hint="eastAsia"/>
          <w:b/>
          <w:sz w:val="28"/>
          <w:szCs w:val="28"/>
        </w:rPr>
        <w:t>甲</w:t>
      </w:r>
      <w:r w:rsidRPr="00C0522C">
        <w:rPr>
          <w:rFonts w:ascii="仿宋" w:eastAsia="仿宋" w:hAnsi="仿宋" w:hint="eastAsia"/>
          <w:b/>
          <w:sz w:val="28"/>
          <w:szCs w:val="28"/>
        </w:rPr>
        <w:t>方</w:t>
      </w:r>
      <w:r w:rsidR="0026664B" w:rsidRPr="00C0522C">
        <w:rPr>
          <w:rFonts w:ascii="仿宋" w:eastAsia="仿宋" w:hAnsi="仿宋" w:hint="eastAsia"/>
          <w:b/>
          <w:sz w:val="28"/>
          <w:szCs w:val="28"/>
        </w:rPr>
        <w:t>权利义务</w:t>
      </w:r>
    </w:p>
    <w:p w:rsidR="0026664B" w:rsidRPr="00F87F03" w:rsidRDefault="0026664B" w:rsidP="00F87F03">
      <w:pPr>
        <w:tabs>
          <w:tab w:val="num" w:pos="425"/>
        </w:tabs>
        <w:adjustRightInd w:val="0"/>
        <w:snapToGrid w:val="0"/>
        <w:spacing w:line="440" w:lineRule="exact"/>
        <w:ind w:firstLineChars="200" w:firstLine="560"/>
        <w:rPr>
          <w:rFonts w:ascii="仿宋" w:eastAsia="仿宋" w:hAnsi="仿宋"/>
          <w:sz w:val="28"/>
          <w:szCs w:val="28"/>
        </w:rPr>
      </w:pPr>
      <w:r w:rsidRPr="00F87F03">
        <w:rPr>
          <w:rFonts w:ascii="仿宋" w:eastAsia="仿宋" w:hAnsi="仿宋" w:hint="eastAsia"/>
          <w:sz w:val="28"/>
          <w:szCs w:val="28"/>
        </w:rPr>
        <w:t>1、甲方权利</w:t>
      </w:r>
    </w:p>
    <w:p w:rsidR="005A4484" w:rsidRPr="00F87F03" w:rsidRDefault="005A4484" w:rsidP="005A4484">
      <w:pPr>
        <w:tabs>
          <w:tab w:val="num" w:pos="425"/>
        </w:tabs>
        <w:adjustRightInd w:val="0"/>
        <w:snapToGrid w:val="0"/>
        <w:spacing w:line="440" w:lineRule="exact"/>
        <w:ind w:firstLineChars="200" w:firstLine="560"/>
        <w:rPr>
          <w:rFonts w:ascii="仿宋" w:eastAsia="仿宋" w:hAnsi="仿宋"/>
          <w:sz w:val="28"/>
          <w:szCs w:val="28"/>
        </w:rPr>
      </w:pPr>
      <w:r w:rsidRPr="00F87F03">
        <w:rPr>
          <w:rFonts w:ascii="仿宋" w:eastAsia="仿宋" w:hAnsi="仿宋" w:hint="eastAsia"/>
          <w:sz w:val="28"/>
          <w:szCs w:val="28"/>
        </w:rPr>
        <w:t>甲方按《西南交通大学“</w:t>
      </w:r>
      <w:r w:rsidR="00C0522C">
        <w:rPr>
          <w:rFonts w:ascii="仿宋" w:eastAsia="仿宋" w:hAnsi="仿宋" w:hint="eastAsia"/>
          <w:sz w:val="28"/>
          <w:szCs w:val="28"/>
        </w:rPr>
        <w:t>闪亮</w:t>
      </w:r>
      <w:r w:rsidRPr="00F87F03">
        <w:rPr>
          <w:rFonts w:ascii="仿宋" w:eastAsia="仿宋" w:hAnsi="仿宋" w:hint="eastAsia"/>
          <w:sz w:val="28"/>
          <w:szCs w:val="28"/>
        </w:rPr>
        <w:t>计划”实施办法</w:t>
      </w:r>
      <w:r w:rsidR="00C0522C">
        <w:rPr>
          <w:rFonts w:ascii="仿宋" w:eastAsia="仿宋" w:hAnsi="仿宋" w:hint="eastAsia"/>
          <w:sz w:val="28"/>
          <w:szCs w:val="28"/>
        </w:rPr>
        <w:t>（试行）</w:t>
      </w:r>
      <w:r w:rsidRPr="00F87F03">
        <w:rPr>
          <w:rFonts w:ascii="仿宋" w:eastAsia="仿宋" w:hAnsi="仿宋" w:hint="eastAsia"/>
          <w:sz w:val="28"/>
          <w:szCs w:val="28"/>
        </w:rPr>
        <w:t>》和</w:t>
      </w:r>
      <w:r>
        <w:rPr>
          <w:rFonts w:ascii="仿宋" w:eastAsia="仿宋" w:hAnsi="仿宋" w:hint="eastAsia"/>
          <w:sz w:val="28"/>
          <w:szCs w:val="28"/>
        </w:rPr>
        <w:t>本岗位</w:t>
      </w:r>
      <w:r w:rsidR="00C0522C">
        <w:rPr>
          <w:rFonts w:ascii="仿宋" w:eastAsia="仿宋" w:hAnsi="仿宋" w:hint="eastAsia"/>
          <w:sz w:val="28"/>
          <w:szCs w:val="28"/>
        </w:rPr>
        <w:t>职责与要求</w:t>
      </w:r>
      <w:r w:rsidRPr="00F87F03">
        <w:rPr>
          <w:rFonts w:ascii="仿宋" w:eastAsia="仿宋" w:hAnsi="仿宋" w:hint="eastAsia"/>
          <w:sz w:val="28"/>
          <w:szCs w:val="28"/>
        </w:rPr>
        <w:t>对乙方进行考核</w:t>
      </w:r>
      <w:r>
        <w:rPr>
          <w:rFonts w:ascii="仿宋" w:eastAsia="仿宋" w:hAnsi="仿宋" w:hint="eastAsia"/>
          <w:sz w:val="28"/>
          <w:szCs w:val="28"/>
        </w:rPr>
        <w:t>，并根据考核结果确定乙方的待遇</w:t>
      </w:r>
      <w:r w:rsidRPr="00F87F03">
        <w:rPr>
          <w:rFonts w:ascii="仿宋" w:eastAsia="仿宋" w:hAnsi="仿宋" w:hint="eastAsia"/>
          <w:sz w:val="28"/>
          <w:szCs w:val="28"/>
        </w:rPr>
        <w:t>；</w:t>
      </w:r>
    </w:p>
    <w:p w:rsidR="005A4484" w:rsidRPr="00F87F03" w:rsidRDefault="005A4484" w:rsidP="005A4484">
      <w:pPr>
        <w:tabs>
          <w:tab w:val="num" w:pos="425"/>
        </w:tabs>
        <w:adjustRightInd w:val="0"/>
        <w:snapToGrid w:val="0"/>
        <w:spacing w:line="440" w:lineRule="exact"/>
        <w:ind w:firstLineChars="200" w:firstLine="560"/>
        <w:rPr>
          <w:rFonts w:ascii="仿宋" w:eastAsia="仿宋" w:hAnsi="仿宋"/>
          <w:sz w:val="28"/>
          <w:szCs w:val="28"/>
        </w:rPr>
      </w:pPr>
      <w:r w:rsidRPr="00F87F03">
        <w:rPr>
          <w:rFonts w:ascii="仿宋" w:eastAsia="仿宋" w:hAnsi="仿宋" w:hint="eastAsia"/>
          <w:sz w:val="28"/>
          <w:szCs w:val="28"/>
        </w:rPr>
        <w:t>在乙方不能履行岗位职责时，经学校</w:t>
      </w:r>
      <w:r w:rsidR="00C0522C">
        <w:rPr>
          <w:rFonts w:ascii="仿宋" w:eastAsia="仿宋" w:hAnsi="仿宋" w:hint="eastAsia"/>
          <w:sz w:val="28"/>
          <w:szCs w:val="28"/>
        </w:rPr>
        <w:t>考核答辩委员会</w:t>
      </w:r>
      <w:r w:rsidRPr="00F87F03">
        <w:rPr>
          <w:rFonts w:ascii="仿宋" w:eastAsia="仿宋" w:hAnsi="仿宋" w:hint="eastAsia"/>
          <w:sz w:val="28"/>
          <w:szCs w:val="28"/>
        </w:rPr>
        <w:t>认定后，甲方有权停发</w:t>
      </w:r>
      <w:r>
        <w:rPr>
          <w:rFonts w:ascii="仿宋" w:eastAsia="仿宋" w:hAnsi="仿宋" w:hint="eastAsia"/>
          <w:sz w:val="28"/>
          <w:szCs w:val="28"/>
        </w:rPr>
        <w:t>乙方补充津贴</w:t>
      </w:r>
      <w:r w:rsidRPr="00F87F03">
        <w:rPr>
          <w:rFonts w:ascii="仿宋" w:eastAsia="仿宋" w:hAnsi="仿宋" w:hint="eastAsia"/>
          <w:sz w:val="28"/>
          <w:szCs w:val="28"/>
        </w:rPr>
        <w:t>，并视情况终止</w:t>
      </w:r>
      <w:r>
        <w:rPr>
          <w:rFonts w:ascii="仿宋" w:eastAsia="仿宋" w:hAnsi="仿宋" w:hint="eastAsia"/>
          <w:sz w:val="28"/>
          <w:szCs w:val="28"/>
        </w:rPr>
        <w:t>乙方</w:t>
      </w:r>
      <w:r w:rsidRPr="00F87F03">
        <w:rPr>
          <w:rFonts w:ascii="仿宋" w:eastAsia="仿宋" w:hAnsi="仿宋" w:hint="eastAsia"/>
          <w:sz w:val="28"/>
          <w:szCs w:val="28"/>
        </w:rPr>
        <w:t>“</w:t>
      </w:r>
      <w:r w:rsidR="00C0522C">
        <w:rPr>
          <w:rFonts w:ascii="仿宋" w:eastAsia="仿宋" w:hAnsi="仿宋" w:hint="eastAsia"/>
          <w:sz w:val="28"/>
          <w:szCs w:val="28"/>
        </w:rPr>
        <w:t>闪亮之星</w:t>
      </w:r>
      <w:r w:rsidRPr="00F87F03">
        <w:rPr>
          <w:rFonts w:ascii="仿宋" w:eastAsia="仿宋" w:hAnsi="仿宋" w:hint="eastAsia"/>
          <w:sz w:val="28"/>
          <w:szCs w:val="28"/>
        </w:rPr>
        <w:t>”岗位的</w:t>
      </w:r>
      <w:r w:rsidRPr="00F87F03">
        <w:rPr>
          <w:rFonts w:ascii="仿宋" w:eastAsia="仿宋" w:hAnsi="仿宋"/>
          <w:sz w:val="28"/>
          <w:szCs w:val="28"/>
        </w:rPr>
        <w:t>聘任</w:t>
      </w:r>
      <w:r w:rsidRPr="00F87F03">
        <w:rPr>
          <w:rFonts w:ascii="仿宋" w:eastAsia="仿宋" w:hAnsi="仿宋" w:hint="eastAsia"/>
          <w:sz w:val="28"/>
          <w:szCs w:val="28"/>
        </w:rPr>
        <w:t>；</w:t>
      </w:r>
    </w:p>
    <w:p w:rsidR="005A4484" w:rsidRPr="00F87F03" w:rsidRDefault="005A4484" w:rsidP="005A4484">
      <w:pPr>
        <w:tabs>
          <w:tab w:val="num" w:pos="425"/>
        </w:tabs>
        <w:adjustRightInd w:val="0"/>
        <w:snapToGrid w:val="0"/>
        <w:spacing w:line="440" w:lineRule="exact"/>
        <w:ind w:firstLineChars="200" w:firstLine="560"/>
        <w:rPr>
          <w:rFonts w:ascii="仿宋" w:eastAsia="仿宋" w:hAnsi="仿宋"/>
          <w:sz w:val="28"/>
          <w:szCs w:val="28"/>
        </w:rPr>
      </w:pPr>
      <w:r w:rsidRPr="00F87F03">
        <w:rPr>
          <w:rFonts w:ascii="仿宋" w:eastAsia="仿宋" w:hAnsi="仿宋" w:hint="eastAsia"/>
          <w:sz w:val="28"/>
          <w:szCs w:val="28"/>
        </w:rPr>
        <w:t>在乙方出现因</w:t>
      </w:r>
      <w:r w:rsidRPr="00F87F03">
        <w:rPr>
          <w:rFonts w:ascii="仿宋" w:eastAsia="仿宋" w:hAnsi="仿宋"/>
          <w:sz w:val="28"/>
          <w:szCs w:val="28"/>
        </w:rPr>
        <w:t>个人原因中途离岗或出现其它严重违规（</w:t>
      </w:r>
      <w:r w:rsidR="00C0522C">
        <w:rPr>
          <w:rFonts w:ascii="仿宋" w:eastAsia="仿宋" w:hAnsi="仿宋" w:hint="eastAsia"/>
          <w:sz w:val="28"/>
          <w:szCs w:val="28"/>
        </w:rPr>
        <w:t>失德</w:t>
      </w:r>
      <w:r w:rsidRPr="00F87F03">
        <w:rPr>
          <w:rFonts w:ascii="仿宋" w:eastAsia="仿宋" w:hAnsi="仿宋"/>
          <w:sz w:val="28"/>
          <w:szCs w:val="28"/>
        </w:rPr>
        <w:t>失范、</w:t>
      </w:r>
      <w:r w:rsidR="00C0522C">
        <w:rPr>
          <w:rFonts w:ascii="仿宋" w:eastAsia="仿宋" w:hAnsi="仿宋" w:hint="eastAsia"/>
          <w:sz w:val="28"/>
          <w:szCs w:val="28"/>
        </w:rPr>
        <w:t>违纪</w:t>
      </w:r>
      <w:r w:rsidRPr="00F87F03">
        <w:rPr>
          <w:rFonts w:ascii="仿宋" w:eastAsia="仿宋" w:hAnsi="仿宋"/>
          <w:sz w:val="28"/>
          <w:szCs w:val="28"/>
        </w:rPr>
        <w:t>违法等）行为</w:t>
      </w:r>
      <w:r w:rsidRPr="00F87F03">
        <w:rPr>
          <w:rFonts w:ascii="仿宋" w:eastAsia="仿宋" w:hAnsi="仿宋" w:hint="eastAsia"/>
          <w:sz w:val="28"/>
          <w:szCs w:val="28"/>
        </w:rPr>
        <w:t>时</w:t>
      </w:r>
      <w:r w:rsidRPr="00F87F03">
        <w:rPr>
          <w:rFonts w:ascii="仿宋" w:eastAsia="仿宋" w:hAnsi="仿宋"/>
          <w:sz w:val="28"/>
          <w:szCs w:val="28"/>
        </w:rPr>
        <w:t>，经审定后，</w:t>
      </w:r>
      <w:r w:rsidRPr="00F87F03">
        <w:rPr>
          <w:rFonts w:ascii="仿宋" w:eastAsia="仿宋" w:hAnsi="仿宋" w:hint="eastAsia"/>
          <w:sz w:val="28"/>
          <w:szCs w:val="28"/>
        </w:rPr>
        <w:t>甲方有权解除与</w:t>
      </w:r>
      <w:r>
        <w:rPr>
          <w:rFonts w:ascii="仿宋" w:eastAsia="仿宋" w:hAnsi="仿宋" w:hint="eastAsia"/>
          <w:sz w:val="28"/>
          <w:szCs w:val="28"/>
        </w:rPr>
        <w:t>乙方</w:t>
      </w:r>
      <w:r w:rsidRPr="00F87F03">
        <w:rPr>
          <w:rFonts w:ascii="仿宋" w:eastAsia="仿宋" w:hAnsi="仿宋" w:hint="eastAsia"/>
          <w:sz w:val="28"/>
          <w:szCs w:val="28"/>
        </w:rPr>
        <w:t>签订的聘任合同</w:t>
      </w:r>
      <w:r w:rsidR="00A845AD">
        <w:rPr>
          <w:rFonts w:ascii="仿宋" w:eastAsia="仿宋" w:hAnsi="仿宋" w:hint="eastAsia"/>
          <w:sz w:val="28"/>
          <w:szCs w:val="28"/>
        </w:rPr>
        <w:t>，并停发补充津贴</w:t>
      </w:r>
      <w:r w:rsidRPr="00F87F03">
        <w:rPr>
          <w:rFonts w:ascii="仿宋" w:eastAsia="仿宋" w:hAnsi="仿宋" w:hint="eastAsia"/>
          <w:sz w:val="28"/>
          <w:szCs w:val="28"/>
        </w:rPr>
        <w:t>。</w:t>
      </w:r>
    </w:p>
    <w:p w:rsidR="0026664B" w:rsidRPr="00F87F03" w:rsidRDefault="0026664B" w:rsidP="00F87F03">
      <w:pPr>
        <w:tabs>
          <w:tab w:val="num" w:pos="425"/>
        </w:tabs>
        <w:adjustRightInd w:val="0"/>
        <w:snapToGrid w:val="0"/>
        <w:spacing w:line="440" w:lineRule="exact"/>
        <w:ind w:firstLineChars="200" w:firstLine="560"/>
        <w:rPr>
          <w:rFonts w:ascii="仿宋" w:eastAsia="仿宋" w:hAnsi="仿宋"/>
          <w:sz w:val="28"/>
          <w:szCs w:val="28"/>
        </w:rPr>
      </w:pPr>
      <w:r w:rsidRPr="00F87F03">
        <w:rPr>
          <w:rFonts w:ascii="仿宋" w:eastAsia="仿宋" w:hAnsi="仿宋" w:hint="eastAsia"/>
          <w:sz w:val="28"/>
          <w:szCs w:val="28"/>
        </w:rPr>
        <w:t>2、甲方义务</w:t>
      </w:r>
    </w:p>
    <w:p w:rsidR="0026664B" w:rsidRDefault="0026664B" w:rsidP="00F87F03">
      <w:pPr>
        <w:tabs>
          <w:tab w:val="num" w:pos="425"/>
        </w:tabs>
        <w:adjustRightInd w:val="0"/>
        <w:snapToGrid w:val="0"/>
        <w:spacing w:line="440" w:lineRule="exact"/>
        <w:ind w:firstLineChars="200" w:firstLine="560"/>
        <w:rPr>
          <w:rFonts w:ascii="仿宋" w:eastAsia="仿宋" w:hAnsi="仿宋"/>
          <w:sz w:val="28"/>
          <w:szCs w:val="28"/>
        </w:rPr>
      </w:pPr>
      <w:r w:rsidRPr="00517546">
        <w:rPr>
          <w:rFonts w:ascii="仿宋" w:eastAsia="仿宋" w:hAnsi="仿宋" w:hint="eastAsia"/>
          <w:sz w:val="28"/>
          <w:szCs w:val="28"/>
        </w:rPr>
        <w:t>甲方</w:t>
      </w:r>
      <w:r w:rsidR="00263C0D" w:rsidRPr="00517546">
        <w:rPr>
          <w:rFonts w:ascii="仿宋" w:eastAsia="仿宋" w:hAnsi="仿宋" w:hint="eastAsia"/>
          <w:sz w:val="28"/>
          <w:szCs w:val="28"/>
        </w:rPr>
        <w:t>按照学校相关规定，在聘期内</w:t>
      </w:r>
      <w:r w:rsidRPr="00517546">
        <w:rPr>
          <w:rFonts w:ascii="仿宋" w:eastAsia="仿宋" w:hAnsi="仿宋" w:hint="eastAsia"/>
          <w:sz w:val="28"/>
          <w:szCs w:val="28"/>
        </w:rPr>
        <w:t>为</w:t>
      </w:r>
      <w:r w:rsidR="00F82CE7" w:rsidRPr="00517546">
        <w:rPr>
          <w:rFonts w:ascii="仿宋" w:eastAsia="仿宋" w:hAnsi="仿宋" w:hint="eastAsia"/>
          <w:sz w:val="28"/>
          <w:szCs w:val="28"/>
        </w:rPr>
        <w:t>乙方</w:t>
      </w:r>
      <w:r w:rsidRPr="00517546">
        <w:rPr>
          <w:rFonts w:ascii="仿宋" w:eastAsia="仿宋" w:hAnsi="仿宋" w:hint="eastAsia"/>
          <w:sz w:val="28"/>
          <w:szCs w:val="28"/>
        </w:rPr>
        <w:t>提供</w:t>
      </w:r>
      <w:r w:rsidR="00C0522C">
        <w:rPr>
          <w:rFonts w:ascii="仿宋" w:eastAsia="仿宋" w:hAnsi="仿宋" w:hint="eastAsia"/>
          <w:sz w:val="28"/>
          <w:szCs w:val="28"/>
        </w:rPr>
        <w:t>三年共计</w:t>
      </w:r>
      <w:r w:rsidR="00263C0D" w:rsidRPr="00517546">
        <w:rPr>
          <w:rFonts w:ascii="仿宋" w:eastAsia="仿宋" w:hAnsi="仿宋" w:hint="eastAsia"/>
          <w:sz w:val="28"/>
          <w:szCs w:val="28"/>
        </w:rPr>
        <w:t>人民币</w:t>
      </w:r>
      <w:r w:rsidR="00990510" w:rsidRPr="00517546">
        <w:rPr>
          <w:rFonts w:ascii="仿宋" w:eastAsia="仿宋" w:hAnsi="仿宋"/>
          <w:sz w:val="28"/>
          <w:szCs w:val="28"/>
        </w:rPr>
        <w:t>10</w:t>
      </w:r>
      <w:r w:rsidR="00263C0D" w:rsidRPr="00517546">
        <w:rPr>
          <w:rFonts w:ascii="仿宋" w:eastAsia="仿宋" w:hAnsi="仿宋" w:hint="eastAsia"/>
          <w:sz w:val="28"/>
          <w:szCs w:val="28"/>
        </w:rPr>
        <w:t>万元的补充津贴</w:t>
      </w:r>
      <w:r w:rsidR="005A4484">
        <w:rPr>
          <w:rFonts w:ascii="仿宋" w:eastAsia="仿宋" w:hAnsi="仿宋" w:hint="eastAsia"/>
          <w:sz w:val="28"/>
          <w:szCs w:val="28"/>
        </w:rPr>
        <w:t>（税前</w:t>
      </w:r>
      <w:r w:rsidR="008063CB" w:rsidRPr="00517546">
        <w:rPr>
          <w:rFonts w:ascii="仿宋" w:eastAsia="仿宋" w:hAnsi="仿宋"/>
          <w:sz w:val="28"/>
          <w:szCs w:val="28"/>
        </w:rPr>
        <w:t>）</w:t>
      </w:r>
      <w:r w:rsidR="00A845AD">
        <w:rPr>
          <w:rFonts w:ascii="仿宋" w:eastAsia="仿宋" w:hAnsi="仿宋" w:hint="eastAsia"/>
          <w:sz w:val="28"/>
          <w:szCs w:val="28"/>
        </w:rPr>
        <w:t>。</w:t>
      </w:r>
      <w:r w:rsidR="00E251B9">
        <w:rPr>
          <w:rFonts w:ascii="仿宋" w:eastAsia="仿宋" w:hAnsi="仿宋" w:hint="eastAsia"/>
          <w:sz w:val="28"/>
          <w:szCs w:val="28"/>
        </w:rPr>
        <w:t>其中，乙方经年度</w:t>
      </w:r>
      <w:r w:rsidR="00E251B9" w:rsidRPr="00C0522C">
        <w:rPr>
          <w:rFonts w:ascii="仿宋" w:eastAsia="仿宋" w:hAnsi="仿宋" w:hint="eastAsia"/>
          <w:sz w:val="28"/>
          <w:szCs w:val="28"/>
        </w:rPr>
        <w:t>考核合格后</w:t>
      </w:r>
      <w:r w:rsidR="00A845AD" w:rsidRPr="00C0522C">
        <w:rPr>
          <w:rFonts w:ascii="仿宋" w:eastAsia="仿宋" w:hAnsi="仿宋" w:hint="eastAsia"/>
          <w:sz w:val="28"/>
          <w:szCs w:val="28"/>
        </w:rPr>
        <w:t>第一年</w:t>
      </w:r>
      <w:r w:rsidR="00E251B9">
        <w:rPr>
          <w:rFonts w:ascii="仿宋" w:eastAsia="仿宋" w:hAnsi="仿宋" w:hint="eastAsia"/>
          <w:sz w:val="28"/>
          <w:szCs w:val="28"/>
        </w:rPr>
        <w:t>、</w:t>
      </w:r>
      <w:r w:rsidR="00A845AD" w:rsidRPr="00C0522C">
        <w:rPr>
          <w:rFonts w:ascii="仿宋" w:eastAsia="仿宋" w:hAnsi="仿宋" w:hint="eastAsia"/>
          <w:sz w:val="28"/>
          <w:szCs w:val="28"/>
        </w:rPr>
        <w:t>第二年</w:t>
      </w:r>
      <w:r w:rsidR="00E251B9">
        <w:rPr>
          <w:rFonts w:ascii="仿宋" w:eastAsia="仿宋" w:hAnsi="仿宋" w:hint="eastAsia"/>
          <w:sz w:val="28"/>
          <w:szCs w:val="28"/>
        </w:rPr>
        <w:t>和第三年分别</w:t>
      </w:r>
      <w:r w:rsidR="00A845AD" w:rsidRPr="00C0522C">
        <w:rPr>
          <w:rFonts w:ascii="仿宋" w:eastAsia="仿宋" w:hAnsi="仿宋" w:hint="eastAsia"/>
          <w:sz w:val="28"/>
          <w:szCs w:val="28"/>
        </w:rPr>
        <w:t>发放3</w:t>
      </w:r>
      <w:r w:rsidR="00A845AD">
        <w:rPr>
          <w:rFonts w:ascii="仿宋" w:eastAsia="仿宋" w:hAnsi="仿宋" w:hint="eastAsia"/>
          <w:sz w:val="28"/>
          <w:szCs w:val="28"/>
        </w:rPr>
        <w:t>万元</w:t>
      </w:r>
      <w:r w:rsidR="00E251B9">
        <w:rPr>
          <w:rFonts w:ascii="仿宋" w:eastAsia="仿宋" w:hAnsi="仿宋" w:hint="eastAsia"/>
          <w:sz w:val="28"/>
          <w:szCs w:val="28"/>
        </w:rPr>
        <w:t>、3万元和4万元</w:t>
      </w:r>
      <w:r w:rsidR="00A845AD">
        <w:rPr>
          <w:rFonts w:ascii="仿宋" w:eastAsia="仿宋" w:hAnsi="仿宋" w:hint="eastAsia"/>
          <w:sz w:val="28"/>
          <w:szCs w:val="28"/>
        </w:rPr>
        <w:t>补充津贴</w:t>
      </w:r>
      <w:r w:rsidR="00E251B9">
        <w:rPr>
          <w:rFonts w:ascii="仿宋" w:eastAsia="仿宋" w:hAnsi="仿宋" w:hint="eastAsia"/>
          <w:sz w:val="28"/>
          <w:szCs w:val="28"/>
        </w:rPr>
        <w:t>；</w:t>
      </w:r>
    </w:p>
    <w:p w:rsidR="00C0522C" w:rsidRPr="00C0522C" w:rsidRDefault="00C0522C" w:rsidP="00C0522C">
      <w:pPr>
        <w:tabs>
          <w:tab w:val="num" w:pos="425"/>
        </w:tabs>
        <w:adjustRightInd w:val="0"/>
        <w:snapToGrid w:val="0"/>
        <w:spacing w:line="440" w:lineRule="exact"/>
        <w:ind w:firstLineChars="200" w:firstLine="560"/>
        <w:rPr>
          <w:rFonts w:ascii="仿宋" w:eastAsia="仿宋" w:hAnsi="仿宋"/>
          <w:sz w:val="28"/>
          <w:szCs w:val="28"/>
        </w:rPr>
      </w:pPr>
      <w:r w:rsidRPr="00C0522C">
        <w:rPr>
          <w:rFonts w:ascii="仿宋" w:eastAsia="仿宋" w:hAnsi="仿宋" w:hint="eastAsia"/>
          <w:sz w:val="28"/>
          <w:szCs w:val="28"/>
        </w:rPr>
        <w:t>辅导员和管理人员受聘者在聘期内纳入学校后备干部队伍和高级职员建设规划，同等条件下优先考虑安排在不同岗位锻炼</w:t>
      </w:r>
      <w:r w:rsidR="00E251B9">
        <w:rPr>
          <w:rFonts w:ascii="仿宋" w:eastAsia="仿宋" w:hAnsi="仿宋" w:hint="eastAsia"/>
          <w:sz w:val="28"/>
          <w:szCs w:val="28"/>
        </w:rPr>
        <w:t>；</w:t>
      </w:r>
    </w:p>
    <w:p w:rsidR="00C0522C" w:rsidRPr="00517546" w:rsidRDefault="00C0522C" w:rsidP="00C0522C">
      <w:pPr>
        <w:tabs>
          <w:tab w:val="num" w:pos="425"/>
        </w:tabs>
        <w:adjustRightInd w:val="0"/>
        <w:snapToGrid w:val="0"/>
        <w:spacing w:line="440" w:lineRule="exact"/>
        <w:ind w:firstLineChars="200" w:firstLine="560"/>
        <w:rPr>
          <w:rFonts w:ascii="仿宋" w:eastAsia="仿宋" w:hAnsi="仿宋"/>
          <w:sz w:val="28"/>
          <w:szCs w:val="28"/>
        </w:rPr>
      </w:pPr>
      <w:r w:rsidRPr="00C0522C">
        <w:rPr>
          <w:rFonts w:ascii="仿宋" w:eastAsia="仿宋" w:hAnsi="仿宋" w:hint="eastAsia"/>
          <w:sz w:val="28"/>
          <w:szCs w:val="28"/>
        </w:rPr>
        <w:t>同等条件下优先考虑辅导员和管理人员受聘者攻读在职学位、参加国内外高端培训，优先考虑服务人员受聘者接受高层次教育培训，</w:t>
      </w:r>
      <w:r w:rsidRPr="00C0522C">
        <w:rPr>
          <w:rFonts w:ascii="仿宋" w:eastAsia="仿宋" w:hAnsi="仿宋" w:hint="eastAsia"/>
          <w:sz w:val="28"/>
          <w:szCs w:val="28"/>
        </w:rPr>
        <w:lastRenderedPageBreak/>
        <w:t>为其提升学历层次、提高能力水平提供支持和帮助。</w:t>
      </w:r>
    </w:p>
    <w:p w:rsidR="00263C0D" w:rsidRPr="00C0522C" w:rsidRDefault="00263C0D" w:rsidP="00F87F03">
      <w:pPr>
        <w:adjustRightInd w:val="0"/>
        <w:snapToGrid w:val="0"/>
        <w:spacing w:line="440" w:lineRule="exact"/>
        <w:rPr>
          <w:rFonts w:ascii="仿宋" w:eastAsia="仿宋" w:hAnsi="仿宋"/>
          <w:b/>
          <w:sz w:val="28"/>
          <w:szCs w:val="28"/>
        </w:rPr>
      </w:pPr>
      <w:r w:rsidRPr="00C0522C">
        <w:rPr>
          <w:rFonts w:ascii="仿宋" w:eastAsia="仿宋" w:hAnsi="仿宋" w:hint="eastAsia"/>
          <w:b/>
          <w:sz w:val="28"/>
          <w:szCs w:val="28"/>
        </w:rPr>
        <w:t>二、乙方</w:t>
      </w:r>
      <w:r w:rsidR="0026664B" w:rsidRPr="00C0522C">
        <w:rPr>
          <w:rFonts w:ascii="仿宋" w:eastAsia="仿宋" w:hAnsi="仿宋" w:hint="eastAsia"/>
          <w:b/>
          <w:sz w:val="28"/>
          <w:szCs w:val="28"/>
        </w:rPr>
        <w:t>权利义务</w:t>
      </w:r>
    </w:p>
    <w:p w:rsidR="0026664B" w:rsidRPr="00F87F03" w:rsidRDefault="0026664B" w:rsidP="00F87F03">
      <w:pPr>
        <w:tabs>
          <w:tab w:val="num" w:pos="425"/>
        </w:tabs>
        <w:adjustRightInd w:val="0"/>
        <w:snapToGrid w:val="0"/>
        <w:spacing w:line="440" w:lineRule="exact"/>
        <w:ind w:firstLineChars="200" w:firstLine="560"/>
        <w:rPr>
          <w:rFonts w:ascii="仿宋" w:eastAsia="仿宋" w:hAnsi="仿宋"/>
          <w:sz w:val="28"/>
          <w:szCs w:val="28"/>
        </w:rPr>
      </w:pPr>
      <w:r w:rsidRPr="00F87F03">
        <w:rPr>
          <w:rFonts w:ascii="仿宋" w:eastAsia="仿宋" w:hAnsi="仿宋" w:hint="eastAsia"/>
          <w:sz w:val="28"/>
          <w:szCs w:val="28"/>
        </w:rPr>
        <w:t>1、乙方权利</w:t>
      </w:r>
    </w:p>
    <w:p w:rsidR="005A4484" w:rsidRPr="00F87F03" w:rsidRDefault="005A4484" w:rsidP="00C0522C">
      <w:pPr>
        <w:tabs>
          <w:tab w:val="num" w:pos="425"/>
        </w:tabs>
        <w:adjustRightInd w:val="0"/>
        <w:snapToGrid w:val="0"/>
        <w:spacing w:line="440" w:lineRule="exact"/>
        <w:ind w:firstLineChars="200" w:firstLine="560"/>
        <w:rPr>
          <w:rFonts w:ascii="仿宋" w:eastAsia="仿宋" w:hAnsi="仿宋"/>
          <w:sz w:val="28"/>
          <w:szCs w:val="28"/>
        </w:rPr>
      </w:pPr>
      <w:r w:rsidRPr="00F87F03">
        <w:rPr>
          <w:rFonts w:ascii="仿宋" w:eastAsia="仿宋" w:hAnsi="仿宋" w:hint="eastAsia"/>
          <w:sz w:val="28"/>
          <w:szCs w:val="28"/>
        </w:rPr>
        <w:t>乙方</w:t>
      </w:r>
      <w:r>
        <w:rPr>
          <w:rFonts w:ascii="仿宋" w:eastAsia="仿宋" w:hAnsi="仿宋" w:hint="eastAsia"/>
          <w:sz w:val="28"/>
          <w:szCs w:val="28"/>
        </w:rPr>
        <w:t>年度考核合格的，</w:t>
      </w:r>
      <w:r w:rsidR="00C0522C" w:rsidRPr="00C0522C">
        <w:rPr>
          <w:rFonts w:ascii="仿宋" w:eastAsia="仿宋" w:hAnsi="仿宋" w:hint="eastAsia"/>
          <w:sz w:val="28"/>
          <w:szCs w:val="28"/>
        </w:rPr>
        <w:t>享受三年共计10万元人民币（税前）的“闪亮之星”岗位补充津贴</w:t>
      </w:r>
      <w:r w:rsidR="00E251B9">
        <w:rPr>
          <w:rFonts w:ascii="仿宋" w:eastAsia="仿宋" w:hAnsi="仿宋" w:hint="eastAsia"/>
          <w:sz w:val="28"/>
          <w:szCs w:val="28"/>
        </w:rPr>
        <w:t>；</w:t>
      </w:r>
    </w:p>
    <w:p w:rsidR="005A4484" w:rsidRPr="00F87F03" w:rsidRDefault="005A4484" w:rsidP="005A4484">
      <w:pPr>
        <w:tabs>
          <w:tab w:val="num" w:pos="425"/>
        </w:tabs>
        <w:adjustRightInd w:val="0"/>
        <w:snapToGrid w:val="0"/>
        <w:spacing w:line="440" w:lineRule="exact"/>
        <w:ind w:firstLineChars="200" w:firstLine="560"/>
        <w:rPr>
          <w:rFonts w:ascii="仿宋" w:eastAsia="仿宋" w:hAnsi="仿宋"/>
          <w:sz w:val="28"/>
          <w:szCs w:val="28"/>
        </w:rPr>
      </w:pPr>
      <w:r w:rsidRPr="00F87F03">
        <w:rPr>
          <w:rFonts w:ascii="仿宋" w:eastAsia="仿宋" w:hAnsi="仿宋" w:hint="eastAsia"/>
          <w:sz w:val="28"/>
          <w:szCs w:val="28"/>
        </w:rPr>
        <w:t>乙方完成</w:t>
      </w:r>
      <w:r w:rsidR="002164B0">
        <w:rPr>
          <w:rFonts w:ascii="仿宋" w:eastAsia="仿宋" w:hAnsi="仿宋" w:hint="eastAsia"/>
          <w:sz w:val="28"/>
          <w:szCs w:val="28"/>
        </w:rPr>
        <w:t>本职岗位任务</w:t>
      </w:r>
      <w:r w:rsidRPr="00F87F03">
        <w:rPr>
          <w:rFonts w:ascii="仿宋" w:eastAsia="仿宋" w:hAnsi="仿宋" w:hint="eastAsia"/>
          <w:sz w:val="28"/>
          <w:szCs w:val="28"/>
        </w:rPr>
        <w:t>的，享受</w:t>
      </w:r>
      <w:r>
        <w:rPr>
          <w:rFonts w:ascii="仿宋" w:eastAsia="仿宋" w:hAnsi="仿宋" w:hint="eastAsia"/>
          <w:sz w:val="28"/>
          <w:szCs w:val="28"/>
        </w:rPr>
        <w:t>甲方提供的工资、绩效津贴</w:t>
      </w:r>
      <w:r w:rsidRPr="00F87F03">
        <w:rPr>
          <w:rFonts w:ascii="仿宋" w:eastAsia="仿宋" w:hAnsi="仿宋" w:hint="eastAsia"/>
          <w:sz w:val="28"/>
          <w:szCs w:val="28"/>
        </w:rPr>
        <w:t>等待遇</w:t>
      </w:r>
      <w:r w:rsidR="00A845AD">
        <w:rPr>
          <w:rFonts w:ascii="仿宋" w:eastAsia="仿宋" w:hAnsi="仿宋" w:hint="eastAsia"/>
          <w:sz w:val="28"/>
          <w:szCs w:val="28"/>
        </w:rPr>
        <w:t>。</w:t>
      </w:r>
    </w:p>
    <w:p w:rsidR="005A4484" w:rsidRPr="00517546" w:rsidRDefault="005A4484" w:rsidP="005A4484">
      <w:pPr>
        <w:pStyle w:val="a4"/>
        <w:spacing w:line="440" w:lineRule="exact"/>
        <w:ind w:firstLine="560"/>
        <w:rPr>
          <w:rFonts w:ascii="仿宋" w:eastAsia="仿宋" w:hAnsi="仿宋"/>
          <w:sz w:val="28"/>
          <w:szCs w:val="28"/>
        </w:rPr>
      </w:pPr>
      <w:r w:rsidRPr="00517546">
        <w:rPr>
          <w:rFonts w:ascii="仿宋" w:eastAsia="仿宋" w:hAnsi="仿宋" w:hint="eastAsia"/>
          <w:sz w:val="28"/>
          <w:szCs w:val="28"/>
        </w:rPr>
        <w:t>2、乙方义务</w:t>
      </w:r>
    </w:p>
    <w:p w:rsidR="005A4484" w:rsidRDefault="00AE6B33" w:rsidP="005A4484">
      <w:pPr>
        <w:pStyle w:val="a4"/>
        <w:spacing w:line="440" w:lineRule="exact"/>
        <w:ind w:firstLine="560"/>
        <w:rPr>
          <w:rFonts w:ascii="仿宋" w:eastAsia="仿宋" w:hAnsi="仿宋"/>
          <w:sz w:val="28"/>
          <w:szCs w:val="28"/>
        </w:rPr>
      </w:pPr>
      <w:r>
        <w:rPr>
          <w:rFonts w:ascii="仿宋" w:eastAsia="仿宋" w:hAnsi="仿宋" w:hint="eastAsia"/>
          <w:sz w:val="28"/>
          <w:szCs w:val="28"/>
        </w:rPr>
        <w:t>完成</w:t>
      </w:r>
      <w:r w:rsidRPr="00F87F03">
        <w:rPr>
          <w:rFonts w:ascii="仿宋" w:eastAsia="仿宋" w:hAnsi="仿宋" w:hint="eastAsia"/>
          <w:sz w:val="28"/>
          <w:szCs w:val="28"/>
        </w:rPr>
        <w:t>《西南交通大学“</w:t>
      </w:r>
      <w:r>
        <w:rPr>
          <w:rFonts w:ascii="仿宋" w:eastAsia="仿宋" w:hAnsi="仿宋" w:hint="eastAsia"/>
          <w:sz w:val="28"/>
          <w:szCs w:val="28"/>
        </w:rPr>
        <w:t>闪亮</w:t>
      </w:r>
      <w:r w:rsidRPr="00F87F03">
        <w:rPr>
          <w:rFonts w:ascii="仿宋" w:eastAsia="仿宋" w:hAnsi="仿宋" w:hint="eastAsia"/>
          <w:sz w:val="28"/>
          <w:szCs w:val="28"/>
        </w:rPr>
        <w:t>计划”实施办法</w:t>
      </w:r>
      <w:r>
        <w:rPr>
          <w:rFonts w:ascii="仿宋" w:eastAsia="仿宋" w:hAnsi="仿宋" w:hint="eastAsia"/>
          <w:sz w:val="28"/>
          <w:szCs w:val="28"/>
        </w:rPr>
        <w:t>（试行）</w:t>
      </w:r>
      <w:r w:rsidRPr="00F87F03">
        <w:rPr>
          <w:rFonts w:ascii="仿宋" w:eastAsia="仿宋" w:hAnsi="仿宋" w:hint="eastAsia"/>
          <w:sz w:val="28"/>
          <w:szCs w:val="28"/>
        </w:rPr>
        <w:t>》</w:t>
      </w:r>
      <w:r>
        <w:rPr>
          <w:rFonts w:ascii="仿宋" w:eastAsia="仿宋" w:hAnsi="仿宋" w:hint="eastAsia"/>
          <w:sz w:val="28"/>
          <w:szCs w:val="28"/>
        </w:rPr>
        <w:t>中第二章规定的相应岗位职责和任务，切实发挥示范和引领作用</w:t>
      </w:r>
      <w:r w:rsidR="00E251B9">
        <w:rPr>
          <w:rFonts w:ascii="仿宋" w:eastAsia="仿宋" w:hAnsi="仿宋" w:hint="eastAsia"/>
          <w:sz w:val="28"/>
          <w:szCs w:val="28"/>
        </w:rPr>
        <w:t>；</w:t>
      </w:r>
    </w:p>
    <w:p w:rsidR="00AE6B33" w:rsidRPr="00517546" w:rsidRDefault="00AE6B33" w:rsidP="00AE6B33">
      <w:pPr>
        <w:pStyle w:val="a4"/>
        <w:spacing w:line="440" w:lineRule="exact"/>
        <w:ind w:firstLine="560"/>
        <w:rPr>
          <w:rFonts w:ascii="仿宋" w:eastAsia="仿宋" w:hAnsi="仿宋"/>
          <w:sz w:val="28"/>
          <w:szCs w:val="28"/>
        </w:rPr>
      </w:pPr>
      <w:r w:rsidRPr="00517546">
        <w:rPr>
          <w:rFonts w:ascii="仿宋" w:eastAsia="仿宋" w:hAnsi="仿宋" w:hint="eastAsia"/>
          <w:sz w:val="28"/>
          <w:szCs w:val="28"/>
        </w:rPr>
        <w:t>乙方因自身原因提前离开岗位，视其情况退回全部或</w:t>
      </w:r>
      <w:r w:rsidRPr="00517546">
        <w:rPr>
          <w:rFonts w:ascii="仿宋" w:eastAsia="仿宋" w:hAnsi="仿宋"/>
          <w:sz w:val="28"/>
          <w:szCs w:val="28"/>
        </w:rPr>
        <w:t>部分</w:t>
      </w:r>
      <w:r>
        <w:rPr>
          <w:rFonts w:ascii="仿宋" w:eastAsia="仿宋" w:hAnsi="仿宋" w:hint="eastAsia"/>
          <w:sz w:val="28"/>
          <w:szCs w:val="28"/>
        </w:rPr>
        <w:t>补充津贴。</w:t>
      </w:r>
    </w:p>
    <w:p w:rsidR="004C5C7C" w:rsidRPr="00F87F03" w:rsidRDefault="0026664B" w:rsidP="001B397E">
      <w:pPr>
        <w:pStyle w:val="a4"/>
        <w:spacing w:line="440" w:lineRule="exact"/>
        <w:ind w:firstLine="560"/>
        <w:rPr>
          <w:rFonts w:ascii="仿宋" w:eastAsia="仿宋" w:hAnsi="仿宋"/>
          <w:sz w:val="28"/>
          <w:szCs w:val="28"/>
          <w:u w:val="single"/>
        </w:rPr>
      </w:pPr>
      <w:r w:rsidRPr="00F87F03">
        <w:rPr>
          <w:rFonts w:ascii="仿宋" w:eastAsia="仿宋" w:hAnsi="仿宋" w:hint="eastAsia"/>
          <w:sz w:val="28"/>
          <w:szCs w:val="28"/>
        </w:rPr>
        <w:t>3、乙方</w:t>
      </w:r>
      <w:r w:rsidR="004C5C7C" w:rsidRPr="00F87F03">
        <w:rPr>
          <w:rFonts w:ascii="仿宋" w:eastAsia="仿宋" w:hAnsi="仿宋" w:hint="eastAsia"/>
          <w:sz w:val="28"/>
          <w:szCs w:val="28"/>
        </w:rPr>
        <w:t>其它</w:t>
      </w:r>
      <w:r w:rsidR="004C5C7C" w:rsidRPr="00F87F03">
        <w:rPr>
          <w:rFonts w:ascii="仿宋" w:eastAsia="仿宋" w:hAnsi="仿宋"/>
          <w:sz w:val="28"/>
          <w:szCs w:val="28"/>
        </w:rPr>
        <w:t>任务：</w:t>
      </w:r>
    </w:p>
    <w:p w:rsidR="001B397E" w:rsidRPr="00F87F03" w:rsidRDefault="001B397E" w:rsidP="001B397E">
      <w:pPr>
        <w:pStyle w:val="a4"/>
        <w:spacing w:line="440" w:lineRule="exact"/>
        <w:ind w:firstLine="560"/>
        <w:rPr>
          <w:rFonts w:ascii="仿宋" w:eastAsia="仿宋" w:hAnsi="仿宋"/>
          <w:sz w:val="28"/>
          <w:szCs w:val="28"/>
          <w:u w:val="single"/>
        </w:rPr>
      </w:pPr>
    </w:p>
    <w:p w:rsidR="004C5C7C" w:rsidRPr="00F87F03" w:rsidRDefault="004C5C7C" w:rsidP="001B397E">
      <w:pPr>
        <w:pStyle w:val="a4"/>
        <w:spacing w:line="440" w:lineRule="exact"/>
        <w:ind w:firstLine="560"/>
        <w:rPr>
          <w:rFonts w:ascii="仿宋" w:eastAsia="仿宋" w:hAnsi="仿宋"/>
          <w:sz w:val="28"/>
          <w:szCs w:val="28"/>
          <w:u w:val="single"/>
        </w:rPr>
      </w:pPr>
    </w:p>
    <w:p w:rsidR="0026664B" w:rsidRPr="00F87F03" w:rsidRDefault="0026664B" w:rsidP="001B397E">
      <w:pPr>
        <w:tabs>
          <w:tab w:val="num" w:pos="425"/>
        </w:tabs>
        <w:adjustRightInd w:val="0"/>
        <w:snapToGrid w:val="0"/>
        <w:spacing w:line="440" w:lineRule="exact"/>
        <w:ind w:left="420" w:hangingChars="150" w:hanging="420"/>
        <w:rPr>
          <w:rFonts w:ascii="仿宋" w:eastAsia="仿宋" w:hAnsi="仿宋"/>
          <w:sz w:val="28"/>
          <w:szCs w:val="28"/>
        </w:rPr>
      </w:pPr>
      <w:r w:rsidRPr="00F87F03">
        <w:rPr>
          <w:rFonts w:ascii="仿宋" w:eastAsia="仿宋" w:hAnsi="仿宋" w:hint="eastAsia"/>
          <w:sz w:val="28"/>
          <w:szCs w:val="28"/>
        </w:rPr>
        <w:t>三、丙方权利义务</w:t>
      </w:r>
    </w:p>
    <w:p w:rsidR="00F82CE7" w:rsidRPr="00517546" w:rsidRDefault="00F82CE7" w:rsidP="00A82073">
      <w:pPr>
        <w:pStyle w:val="a4"/>
        <w:spacing w:line="440" w:lineRule="exact"/>
        <w:ind w:firstLine="560"/>
        <w:rPr>
          <w:rFonts w:ascii="仿宋" w:eastAsia="仿宋" w:hAnsi="仿宋"/>
          <w:sz w:val="28"/>
          <w:szCs w:val="28"/>
        </w:rPr>
      </w:pPr>
      <w:r w:rsidRPr="00517546">
        <w:rPr>
          <w:rFonts w:ascii="仿宋" w:eastAsia="仿宋" w:hAnsi="仿宋" w:hint="eastAsia"/>
          <w:sz w:val="28"/>
          <w:szCs w:val="28"/>
        </w:rPr>
        <w:t>1、</w:t>
      </w:r>
      <w:r w:rsidRPr="00517546">
        <w:rPr>
          <w:rFonts w:ascii="仿宋" w:eastAsia="仿宋" w:hAnsi="仿宋"/>
          <w:sz w:val="28"/>
          <w:szCs w:val="28"/>
        </w:rPr>
        <w:t>丙方权利</w:t>
      </w:r>
    </w:p>
    <w:p w:rsidR="00F82CE7" w:rsidRDefault="00E251B9" w:rsidP="00A82073">
      <w:pPr>
        <w:pStyle w:val="a4"/>
        <w:spacing w:line="440" w:lineRule="exact"/>
        <w:ind w:firstLine="560"/>
        <w:rPr>
          <w:rFonts w:ascii="仿宋" w:eastAsia="仿宋" w:hAnsi="仿宋"/>
          <w:sz w:val="28"/>
          <w:szCs w:val="28"/>
        </w:rPr>
      </w:pPr>
      <w:r>
        <w:rPr>
          <w:rFonts w:ascii="仿宋" w:eastAsia="仿宋" w:hAnsi="仿宋" w:hint="eastAsia"/>
          <w:sz w:val="28"/>
          <w:szCs w:val="28"/>
        </w:rPr>
        <w:t>充分发挥乙方的示范引领作用，享有乙方</w:t>
      </w:r>
      <w:r w:rsidR="00091B65">
        <w:rPr>
          <w:rFonts w:ascii="仿宋" w:eastAsia="仿宋" w:hAnsi="仿宋" w:hint="eastAsia"/>
          <w:sz w:val="28"/>
          <w:szCs w:val="28"/>
        </w:rPr>
        <w:t>岗位</w:t>
      </w:r>
      <w:r>
        <w:rPr>
          <w:rFonts w:ascii="仿宋" w:eastAsia="仿宋" w:hAnsi="仿宋" w:hint="eastAsia"/>
          <w:sz w:val="28"/>
          <w:szCs w:val="28"/>
        </w:rPr>
        <w:t>工作成果</w:t>
      </w:r>
      <w:r w:rsidR="00BD1E8F">
        <w:rPr>
          <w:rFonts w:ascii="仿宋" w:eastAsia="仿宋" w:hAnsi="仿宋" w:hint="eastAsia"/>
          <w:sz w:val="28"/>
          <w:szCs w:val="28"/>
        </w:rPr>
        <w:t>以及</w:t>
      </w:r>
      <w:r w:rsidR="00BD1E8F" w:rsidRPr="00BD1E8F">
        <w:rPr>
          <w:rFonts w:ascii="仿宋" w:eastAsia="仿宋" w:hAnsi="仿宋" w:hint="eastAsia"/>
          <w:sz w:val="28"/>
          <w:szCs w:val="28"/>
        </w:rPr>
        <w:t>学术成果校内归属权</w:t>
      </w:r>
      <w:r>
        <w:rPr>
          <w:rFonts w:ascii="仿宋" w:eastAsia="仿宋" w:hAnsi="仿宋" w:hint="eastAsia"/>
          <w:sz w:val="28"/>
          <w:szCs w:val="28"/>
        </w:rPr>
        <w:t>。</w:t>
      </w:r>
    </w:p>
    <w:p w:rsidR="0033172C" w:rsidRDefault="0033172C" w:rsidP="00A82073">
      <w:pPr>
        <w:pStyle w:val="a4"/>
        <w:spacing w:line="440" w:lineRule="exact"/>
        <w:ind w:firstLine="560"/>
        <w:rPr>
          <w:rFonts w:ascii="仿宋" w:eastAsia="仿宋" w:hAnsi="仿宋"/>
          <w:sz w:val="28"/>
          <w:szCs w:val="28"/>
        </w:rPr>
      </w:pPr>
      <w:r>
        <w:rPr>
          <w:rFonts w:ascii="仿宋" w:eastAsia="仿宋" w:hAnsi="仿宋" w:hint="eastAsia"/>
          <w:sz w:val="28"/>
          <w:szCs w:val="28"/>
        </w:rPr>
        <w:t>其他：</w:t>
      </w:r>
    </w:p>
    <w:p w:rsidR="0033172C" w:rsidRPr="00517546" w:rsidRDefault="0033172C" w:rsidP="00A82073">
      <w:pPr>
        <w:pStyle w:val="a4"/>
        <w:spacing w:line="440" w:lineRule="exact"/>
        <w:ind w:firstLine="560"/>
        <w:rPr>
          <w:rFonts w:ascii="仿宋" w:eastAsia="仿宋" w:hAnsi="仿宋"/>
          <w:sz w:val="28"/>
          <w:szCs w:val="28"/>
        </w:rPr>
      </w:pPr>
    </w:p>
    <w:p w:rsidR="00F82CE7" w:rsidRPr="00517546" w:rsidRDefault="00F82CE7" w:rsidP="00A82073">
      <w:pPr>
        <w:pStyle w:val="a4"/>
        <w:spacing w:line="440" w:lineRule="exact"/>
        <w:ind w:firstLine="560"/>
        <w:rPr>
          <w:rFonts w:ascii="仿宋" w:eastAsia="仿宋" w:hAnsi="仿宋"/>
          <w:sz w:val="28"/>
          <w:szCs w:val="28"/>
        </w:rPr>
      </w:pPr>
      <w:r w:rsidRPr="00517546">
        <w:rPr>
          <w:rFonts w:ascii="仿宋" w:eastAsia="仿宋" w:hAnsi="仿宋"/>
          <w:sz w:val="28"/>
          <w:szCs w:val="28"/>
        </w:rPr>
        <w:t>2</w:t>
      </w:r>
      <w:r w:rsidRPr="00517546">
        <w:rPr>
          <w:rFonts w:ascii="仿宋" w:eastAsia="仿宋" w:hAnsi="仿宋" w:hint="eastAsia"/>
          <w:sz w:val="28"/>
          <w:szCs w:val="28"/>
        </w:rPr>
        <w:t>、</w:t>
      </w:r>
      <w:r w:rsidRPr="00517546">
        <w:rPr>
          <w:rFonts w:ascii="仿宋" w:eastAsia="仿宋" w:hAnsi="仿宋"/>
          <w:sz w:val="28"/>
          <w:szCs w:val="28"/>
        </w:rPr>
        <w:t>丙方义务</w:t>
      </w:r>
    </w:p>
    <w:p w:rsidR="005A4484" w:rsidRDefault="005A4484" w:rsidP="00A82073">
      <w:pPr>
        <w:pStyle w:val="a4"/>
        <w:spacing w:line="440" w:lineRule="exact"/>
        <w:ind w:firstLine="560"/>
        <w:rPr>
          <w:rFonts w:ascii="仿宋" w:eastAsia="仿宋" w:hAnsi="仿宋"/>
          <w:sz w:val="28"/>
          <w:szCs w:val="28"/>
        </w:rPr>
      </w:pPr>
      <w:r w:rsidRPr="00517546">
        <w:rPr>
          <w:rFonts w:ascii="仿宋" w:eastAsia="仿宋" w:hAnsi="仿宋" w:hint="eastAsia"/>
          <w:sz w:val="28"/>
          <w:szCs w:val="28"/>
        </w:rPr>
        <w:t>丙方</w:t>
      </w:r>
      <w:r w:rsidRPr="00517546">
        <w:rPr>
          <w:rFonts w:ascii="仿宋" w:eastAsia="仿宋" w:hAnsi="仿宋"/>
          <w:sz w:val="28"/>
          <w:szCs w:val="28"/>
        </w:rPr>
        <w:t>为</w:t>
      </w:r>
      <w:r>
        <w:rPr>
          <w:rFonts w:ascii="仿宋" w:eastAsia="仿宋" w:hAnsi="仿宋" w:hint="eastAsia"/>
          <w:sz w:val="28"/>
          <w:szCs w:val="28"/>
        </w:rPr>
        <w:t>乙方</w:t>
      </w:r>
      <w:r w:rsidR="008F196F">
        <w:rPr>
          <w:rFonts w:ascii="仿宋" w:eastAsia="仿宋" w:hAnsi="仿宋"/>
          <w:sz w:val="28"/>
          <w:szCs w:val="28"/>
        </w:rPr>
        <w:t>搭建良好</w:t>
      </w:r>
      <w:r w:rsidRPr="00517546">
        <w:rPr>
          <w:rFonts w:ascii="仿宋" w:eastAsia="仿宋" w:hAnsi="仿宋"/>
          <w:sz w:val="28"/>
          <w:szCs w:val="28"/>
        </w:rPr>
        <w:t>平台，提供必要的</w:t>
      </w:r>
      <w:r>
        <w:rPr>
          <w:rFonts w:ascii="仿宋" w:eastAsia="仿宋" w:hAnsi="仿宋"/>
          <w:sz w:val="28"/>
          <w:szCs w:val="28"/>
        </w:rPr>
        <w:t>条件支持</w:t>
      </w:r>
      <w:r w:rsidR="008F196F">
        <w:rPr>
          <w:rFonts w:ascii="仿宋" w:eastAsia="仿宋" w:hAnsi="仿宋" w:hint="eastAsia"/>
          <w:sz w:val="28"/>
          <w:szCs w:val="28"/>
        </w:rPr>
        <w:t>。</w:t>
      </w:r>
    </w:p>
    <w:p w:rsidR="008F196F" w:rsidRPr="008F196F" w:rsidRDefault="008F196F" w:rsidP="005A4484">
      <w:pPr>
        <w:pStyle w:val="a4"/>
        <w:spacing w:line="440" w:lineRule="exact"/>
        <w:ind w:firstLine="560"/>
        <w:rPr>
          <w:rFonts w:ascii="仿宋" w:eastAsia="仿宋" w:hAnsi="仿宋"/>
          <w:sz w:val="28"/>
          <w:szCs w:val="28"/>
        </w:rPr>
      </w:pPr>
      <w:r>
        <w:rPr>
          <w:rFonts w:ascii="仿宋" w:eastAsia="仿宋" w:hAnsi="仿宋" w:hint="eastAsia"/>
          <w:sz w:val="28"/>
          <w:szCs w:val="28"/>
        </w:rPr>
        <w:t>丙方对乙方在聘期内的工作进行监督、考核和评议。</w:t>
      </w:r>
    </w:p>
    <w:p w:rsidR="004F3310" w:rsidRPr="008F196F" w:rsidRDefault="004F3310" w:rsidP="001B397E">
      <w:pPr>
        <w:adjustRightInd w:val="0"/>
        <w:snapToGrid w:val="0"/>
        <w:spacing w:line="440" w:lineRule="exact"/>
        <w:rPr>
          <w:rFonts w:ascii="仿宋" w:eastAsia="仿宋" w:hAnsi="仿宋"/>
          <w:sz w:val="28"/>
          <w:szCs w:val="28"/>
        </w:rPr>
      </w:pPr>
    </w:p>
    <w:p w:rsidR="004F3310" w:rsidRPr="00F87F03" w:rsidRDefault="004F3310" w:rsidP="001B397E">
      <w:pPr>
        <w:adjustRightInd w:val="0"/>
        <w:snapToGrid w:val="0"/>
        <w:spacing w:line="440" w:lineRule="exact"/>
        <w:rPr>
          <w:rFonts w:ascii="仿宋" w:eastAsia="仿宋" w:hAnsi="仿宋"/>
          <w:sz w:val="28"/>
          <w:szCs w:val="28"/>
        </w:rPr>
      </w:pPr>
    </w:p>
    <w:p w:rsidR="00263C0D" w:rsidRPr="00F87F03" w:rsidRDefault="00263C0D" w:rsidP="001B397E">
      <w:pPr>
        <w:adjustRightInd w:val="0"/>
        <w:snapToGrid w:val="0"/>
        <w:spacing w:line="440" w:lineRule="exact"/>
        <w:rPr>
          <w:rFonts w:ascii="仿宋" w:eastAsia="仿宋" w:hAnsi="仿宋"/>
          <w:sz w:val="28"/>
          <w:szCs w:val="28"/>
        </w:rPr>
      </w:pPr>
      <w:r w:rsidRPr="00F87F03">
        <w:rPr>
          <w:rFonts w:ascii="仿宋" w:eastAsia="仿宋" w:hAnsi="仿宋" w:hint="eastAsia"/>
          <w:sz w:val="28"/>
          <w:szCs w:val="28"/>
        </w:rPr>
        <w:t xml:space="preserve">甲方签字：               乙方签字：          </w:t>
      </w:r>
      <w:r w:rsidR="00164394" w:rsidRPr="00F87F03">
        <w:rPr>
          <w:rFonts w:ascii="仿宋" w:eastAsia="仿宋" w:hAnsi="仿宋" w:hint="eastAsia"/>
          <w:sz w:val="28"/>
          <w:szCs w:val="28"/>
        </w:rPr>
        <w:t>丙</w:t>
      </w:r>
      <w:r w:rsidRPr="00F87F03">
        <w:rPr>
          <w:rFonts w:ascii="仿宋" w:eastAsia="仿宋" w:hAnsi="仿宋" w:hint="eastAsia"/>
          <w:sz w:val="28"/>
          <w:szCs w:val="28"/>
        </w:rPr>
        <w:t>方签字</w:t>
      </w:r>
    </w:p>
    <w:p w:rsidR="00263C0D" w:rsidRPr="00F87F03" w:rsidRDefault="00263C0D" w:rsidP="001B397E">
      <w:pPr>
        <w:adjustRightInd w:val="0"/>
        <w:snapToGrid w:val="0"/>
        <w:spacing w:line="440" w:lineRule="exact"/>
        <w:rPr>
          <w:rFonts w:ascii="仿宋" w:eastAsia="仿宋" w:hAnsi="仿宋"/>
          <w:sz w:val="28"/>
          <w:szCs w:val="28"/>
        </w:rPr>
      </w:pPr>
    </w:p>
    <w:p w:rsidR="00263C0D" w:rsidRPr="00F87F03" w:rsidRDefault="00263C0D" w:rsidP="001B397E">
      <w:pPr>
        <w:adjustRightInd w:val="0"/>
        <w:snapToGrid w:val="0"/>
        <w:spacing w:line="440" w:lineRule="exact"/>
        <w:rPr>
          <w:rFonts w:ascii="仿宋" w:eastAsia="仿宋" w:hAnsi="仿宋"/>
          <w:sz w:val="28"/>
          <w:szCs w:val="28"/>
        </w:rPr>
      </w:pPr>
      <w:r w:rsidRPr="00F87F03">
        <w:rPr>
          <w:rFonts w:ascii="仿宋" w:eastAsia="仿宋" w:hAnsi="仿宋" w:hint="eastAsia"/>
          <w:sz w:val="28"/>
          <w:szCs w:val="28"/>
        </w:rPr>
        <w:t>盖   章：                                    盖   章：</w:t>
      </w:r>
    </w:p>
    <w:p w:rsidR="00263C0D" w:rsidRPr="00F87F03" w:rsidRDefault="00263C0D" w:rsidP="001B397E">
      <w:pPr>
        <w:adjustRightInd w:val="0"/>
        <w:snapToGrid w:val="0"/>
        <w:spacing w:line="440" w:lineRule="exact"/>
        <w:rPr>
          <w:rFonts w:ascii="仿宋" w:eastAsia="仿宋" w:hAnsi="仿宋"/>
          <w:sz w:val="28"/>
          <w:szCs w:val="28"/>
        </w:rPr>
      </w:pPr>
    </w:p>
    <w:p w:rsidR="001B397E" w:rsidRDefault="00263C0D" w:rsidP="00FC5009">
      <w:pPr>
        <w:adjustRightInd w:val="0"/>
        <w:snapToGrid w:val="0"/>
        <w:spacing w:line="440" w:lineRule="exact"/>
        <w:ind w:firstLineChars="200" w:firstLine="560"/>
        <w:rPr>
          <w:b/>
          <w:bCs/>
        </w:rPr>
      </w:pPr>
      <w:r w:rsidRPr="00F87F03">
        <w:rPr>
          <w:rFonts w:ascii="仿宋" w:eastAsia="仿宋" w:hAnsi="仿宋" w:hint="eastAsia"/>
          <w:sz w:val="28"/>
          <w:szCs w:val="28"/>
        </w:rPr>
        <w:t>年</w:t>
      </w:r>
      <w:r w:rsidR="008C611B">
        <w:rPr>
          <w:rFonts w:ascii="仿宋" w:eastAsia="仿宋" w:hAnsi="仿宋" w:hint="eastAsia"/>
          <w:sz w:val="28"/>
          <w:szCs w:val="28"/>
        </w:rPr>
        <w:t xml:space="preserve">  </w:t>
      </w:r>
      <w:r w:rsidRPr="00F87F03">
        <w:rPr>
          <w:rFonts w:ascii="仿宋" w:eastAsia="仿宋" w:hAnsi="仿宋" w:hint="eastAsia"/>
          <w:sz w:val="28"/>
          <w:szCs w:val="28"/>
        </w:rPr>
        <w:t>月</w:t>
      </w:r>
      <w:r w:rsidR="008C611B">
        <w:rPr>
          <w:rFonts w:ascii="仿宋" w:eastAsia="仿宋" w:hAnsi="仿宋" w:hint="eastAsia"/>
          <w:sz w:val="28"/>
          <w:szCs w:val="28"/>
        </w:rPr>
        <w:t xml:space="preserve">  </w:t>
      </w:r>
      <w:r w:rsidRPr="00F87F03">
        <w:rPr>
          <w:rFonts w:ascii="仿宋" w:eastAsia="仿宋" w:hAnsi="仿宋" w:hint="eastAsia"/>
          <w:sz w:val="28"/>
          <w:szCs w:val="28"/>
        </w:rPr>
        <w:t xml:space="preserve">日  </w:t>
      </w:r>
      <w:r w:rsidR="008C611B">
        <w:rPr>
          <w:rFonts w:ascii="仿宋" w:eastAsia="仿宋" w:hAnsi="仿宋" w:hint="eastAsia"/>
          <w:sz w:val="28"/>
          <w:szCs w:val="28"/>
        </w:rPr>
        <w:t xml:space="preserve">         </w:t>
      </w:r>
      <w:r w:rsidRPr="00F87F03">
        <w:rPr>
          <w:rFonts w:ascii="仿宋" w:eastAsia="仿宋" w:hAnsi="仿宋" w:hint="eastAsia"/>
          <w:sz w:val="28"/>
          <w:szCs w:val="28"/>
        </w:rPr>
        <w:t>年</w:t>
      </w:r>
      <w:r w:rsidR="008C611B">
        <w:rPr>
          <w:rFonts w:ascii="仿宋" w:eastAsia="仿宋" w:hAnsi="仿宋" w:hint="eastAsia"/>
          <w:sz w:val="28"/>
          <w:szCs w:val="28"/>
        </w:rPr>
        <w:t xml:space="preserve">  </w:t>
      </w:r>
      <w:r w:rsidRPr="00F87F03">
        <w:rPr>
          <w:rFonts w:ascii="仿宋" w:eastAsia="仿宋" w:hAnsi="仿宋" w:hint="eastAsia"/>
          <w:sz w:val="28"/>
          <w:szCs w:val="28"/>
        </w:rPr>
        <w:t>月</w:t>
      </w:r>
      <w:r w:rsidR="008C611B">
        <w:rPr>
          <w:rFonts w:ascii="仿宋" w:eastAsia="仿宋" w:hAnsi="仿宋" w:hint="eastAsia"/>
          <w:sz w:val="28"/>
          <w:szCs w:val="28"/>
        </w:rPr>
        <w:t xml:space="preserve">  </w:t>
      </w:r>
      <w:r w:rsidRPr="00F87F03">
        <w:rPr>
          <w:rFonts w:ascii="仿宋" w:eastAsia="仿宋" w:hAnsi="仿宋" w:hint="eastAsia"/>
          <w:sz w:val="28"/>
          <w:szCs w:val="28"/>
        </w:rPr>
        <w:t>日</w:t>
      </w:r>
      <w:r w:rsidR="008C611B">
        <w:rPr>
          <w:rFonts w:ascii="仿宋" w:eastAsia="仿宋" w:hAnsi="仿宋" w:hint="eastAsia"/>
          <w:sz w:val="28"/>
          <w:szCs w:val="28"/>
        </w:rPr>
        <w:t xml:space="preserve">      </w:t>
      </w:r>
      <w:r w:rsidRPr="00F87F03">
        <w:rPr>
          <w:rFonts w:ascii="仿宋" w:eastAsia="仿宋" w:hAnsi="仿宋" w:hint="eastAsia"/>
          <w:sz w:val="28"/>
          <w:szCs w:val="28"/>
        </w:rPr>
        <w:t xml:space="preserve"> </w:t>
      </w:r>
      <w:r w:rsidR="008C611B">
        <w:rPr>
          <w:rFonts w:ascii="仿宋" w:eastAsia="仿宋" w:hAnsi="仿宋" w:hint="eastAsia"/>
          <w:sz w:val="28"/>
          <w:szCs w:val="28"/>
        </w:rPr>
        <w:t xml:space="preserve">      </w:t>
      </w:r>
      <w:r w:rsidRPr="00F87F03">
        <w:rPr>
          <w:rFonts w:ascii="仿宋" w:eastAsia="仿宋" w:hAnsi="仿宋" w:hint="eastAsia"/>
          <w:sz w:val="28"/>
          <w:szCs w:val="28"/>
        </w:rPr>
        <w:t>年</w:t>
      </w:r>
      <w:r w:rsidR="008C611B">
        <w:rPr>
          <w:rFonts w:ascii="仿宋" w:eastAsia="仿宋" w:hAnsi="仿宋" w:hint="eastAsia"/>
          <w:sz w:val="28"/>
          <w:szCs w:val="28"/>
        </w:rPr>
        <w:t xml:space="preserve">  </w:t>
      </w:r>
      <w:r w:rsidRPr="00F87F03">
        <w:rPr>
          <w:rFonts w:ascii="仿宋" w:eastAsia="仿宋" w:hAnsi="仿宋" w:hint="eastAsia"/>
          <w:sz w:val="28"/>
          <w:szCs w:val="28"/>
        </w:rPr>
        <w:t>月</w:t>
      </w:r>
      <w:r w:rsidR="008C611B">
        <w:rPr>
          <w:rFonts w:ascii="仿宋" w:eastAsia="仿宋" w:hAnsi="仿宋" w:hint="eastAsia"/>
          <w:sz w:val="28"/>
          <w:szCs w:val="28"/>
        </w:rPr>
        <w:t xml:space="preserve">  </w:t>
      </w:r>
      <w:r w:rsidRPr="00F87F03">
        <w:rPr>
          <w:rFonts w:ascii="仿宋" w:eastAsia="仿宋" w:hAnsi="仿宋" w:hint="eastAsia"/>
          <w:sz w:val="28"/>
          <w:szCs w:val="28"/>
        </w:rPr>
        <w:t>日</w:t>
      </w:r>
    </w:p>
    <w:sectPr w:rsidR="001B397E" w:rsidSect="0084219C">
      <w:pgSz w:w="11906" w:h="16838"/>
      <w:pgMar w:top="1135"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2BD6" w:rsidRDefault="00962BD6" w:rsidP="005E1A4B">
      <w:r>
        <w:separator/>
      </w:r>
    </w:p>
  </w:endnote>
  <w:endnote w:type="continuationSeparator" w:id="0">
    <w:p w:rsidR="00962BD6" w:rsidRDefault="00962BD6" w:rsidP="005E1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2BD6" w:rsidRDefault="00962BD6" w:rsidP="005E1A4B">
      <w:r>
        <w:separator/>
      </w:r>
    </w:p>
  </w:footnote>
  <w:footnote w:type="continuationSeparator" w:id="0">
    <w:p w:rsidR="00962BD6" w:rsidRDefault="00962BD6" w:rsidP="005E1A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4F6274"/>
    <w:multiLevelType w:val="singleLevel"/>
    <w:tmpl w:val="A9A0EB82"/>
    <w:lvl w:ilvl="0">
      <w:start w:val="1"/>
      <w:numFmt w:val="decimal"/>
      <w:lvlText w:val="%1、"/>
      <w:lvlJc w:val="left"/>
      <w:pPr>
        <w:tabs>
          <w:tab w:val="num" w:pos="882"/>
        </w:tabs>
        <w:ind w:left="882" w:hanging="315"/>
      </w:pPr>
      <w:rPr>
        <w:rFonts w:ascii="Times New Roman" w:eastAsia="黑体" w:hAnsi="Times New Roman" w:cs="Times New Roman"/>
      </w:rPr>
    </w:lvl>
  </w:abstractNum>
  <w:abstractNum w:abstractNumId="1" w15:restartNumberingAfterBreak="0">
    <w:nsid w:val="415E03E1"/>
    <w:multiLevelType w:val="hybridMultilevel"/>
    <w:tmpl w:val="EF623430"/>
    <w:lvl w:ilvl="0" w:tplc="04090013">
      <w:start w:val="1"/>
      <w:numFmt w:val="chineseCountingThousand"/>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149F3"/>
    <w:rsid w:val="00035A13"/>
    <w:rsid w:val="00052D93"/>
    <w:rsid w:val="000802CC"/>
    <w:rsid w:val="00091B65"/>
    <w:rsid w:val="000A602D"/>
    <w:rsid w:val="000A7A06"/>
    <w:rsid w:val="000B1C25"/>
    <w:rsid w:val="000D1DF9"/>
    <w:rsid w:val="00113A1D"/>
    <w:rsid w:val="00164394"/>
    <w:rsid w:val="00192417"/>
    <w:rsid w:val="001B397E"/>
    <w:rsid w:val="002149F3"/>
    <w:rsid w:val="002164B0"/>
    <w:rsid w:val="00263C0D"/>
    <w:rsid w:val="0026664B"/>
    <w:rsid w:val="0029626E"/>
    <w:rsid w:val="002A092A"/>
    <w:rsid w:val="002A1255"/>
    <w:rsid w:val="002F161E"/>
    <w:rsid w:val="00303EAD"/>
    <w:rsid w:val="00304D30"/>
    <w:rsid w:val="00310C13"/>
    <w:rsid w:val="00313E80"/>
    <w:rsid w:val="0033172C"/>
    <w:rsid w:val="00347B71"/>
    <w:rsid w:val="00354B86"/>
    <w:rsid w:val="003E4C0D"/>
    <w:rsid w:val="004008B2"/>
    <w:rsid w:val="00420F85"/>
    <w:rsid w:val="004350D7"/>
    <w:rsid w:val="00441B8B"/>
    <w:rsid w:val="0047507B"/>
    <w:rsid w:val="00487392"/>
    <w:rsid w:val="0049713C"/>
    <w:rsid w:val="004C5C7C"/>
    <w:rsid w:val="004F3310"/>
    <w:rsid w:val="00505EED"/>
    <w:rsid w:val="00517546"/>
    <w:rsid w:val="0052128C"/>
    <w:rsid w:val="00526CA1"/>
    <w:rsid w:val="00546B9C"/>
    <w:rsid w:val="00557370"/>
    <w:rsid w:val="005A047B"/>
    <w:rsid w:val="005A4484"/>
    <w:rsid w:val="005C3436"/>
    <w:rsid w:val="005E1A4B"/>
    <w:rsid w:val="0062652B"/>
    <w:rsid w:val="00626CF6"/>
    <w:rsid w:val="00637490"/>
    <w:rsid w:val="00663BF1"/>
    <w:rsid w:val="006A11DC"/>
    <w:rsid w:val="006A21B4"/>
    <w:rsid w:val="006E1BBC"/>
    <w:rsid w:val="006E708A"/>
    <w:rsid w:val="006E7A69"/>
    <w:rsid w:val="006F3D2D"/>
    <w:rsid w:val="00731764"/>
    <w:rsid w:val="0075299C"/>
    <w:rsid w:val="0075537B"/>
    <w:rsid w:val="00775570"/>
    <w:rsid w:val="00786640"/>
    <w:rsid w:val="007C51E1"/>
    <w:rsid w:val="007D1206"/>
    <w:rsid w:val="007D5BD0"/>
    <w:rsid w:val="00800104"/>
    <w:rsid w:val="008063CB"/>
    <w:rsid w:val="0084219C"/>
    <w:rsid w:val="00857E3E"/>
    <w:rsid w:val="008C611B"/>
    <w:rsid w:val="008F0B2C"/>
    <w:rsid w:val="008F196F"/>
    <w:rsid w:val="00901B54"/>
    <w:rsid w:val="00902F1D"/>
    <w:rsid w:val="00962BD6"/>
    <w:rsid w:val="00976301"/>
    <w:rsid w:val="00990510"/>
    <w:rsid w:val="00990753"/>
    <w:rsid w:val="00994D4E"/>
    <w:rsid w:val="009B0B1B"/>
    <w:rsid w:val="009B5E33"/>
    <w:rsid w:val="009E3E95"/>
    <w:rsid w:val="009F5FC6"/>
    <w:rsid w:val="00A1026E"/>
    <w:rsid w:val="00A2015E"/>
    <w:rsid w:val="00A474FF"/>
    <w:rsid w:val="00A518D9"/>
    <w:rsid w:val="00A82073"/>
    <w:rsid w:val="00A845AD"/>
    <w:rsid w:val="00AA7EF5"/>
    <w:rsid w:val="00AD68D9"/>
    <w:rsid w:val="00AE6B33"/>
    <w:rsid w:val="00AF3644"/>
    <w:rsid w:val="00B036B1"/>
    <w:rsid w:val="00B22C76"/>
    <w:rsid w:val="00B41125"/>
    <w:rsid w:val="00B664F7"/>
    <w:rsid w:val="00B70773"/>
    <w:rsid w:val="00B73CCC"/>
    <w:rsid w:val="00BB15F3"/>
    <w:rsid w:val="00BC7A19"/>
    <w:rsid w:val="00BD1E8F"/>
    <w:rsid w:val="00BE5F28"/>
    <w:rsid w:val="00BF08CA"/>
    <w:rsid w:val="00BF12BB"/>
    <w:rsid w:val="00C004E0"/>
    <w:rsid w:val="00C0522C"/>
    <w:rsid w:val="00C2437D"/>
    <w:rsid w:val="00C30B3E"/>
    <w:rsid w:val="00C5223B"/>
    <w:rsid w:val="00C61B80"/>
    <w:rsid w:val="00CE5ADD"/>
    <w:rsid w:val="00CF62FC"/>
    <w:rsid w:val="00D27F0B"/>
    <w:rsid w:val="00D64996"/>
    <w:rsid w:val="00D835E4"/>
    <w:rsid w:val="00D94C7D"/>
    <w:rsid w:val="00DA2BCD"/>
    <w:rsid w:val="00DA452B"/>
    <w:rsid w:val="00DB1773"/>
    <w:rsid w:val="00DC3285"/>
    <w:rsid w:val="00DC7CFC"/>
    <w:rsid w:val="00E251B9"/>
    <w:rsid w:val="00E27FD8"/>
    <w:rsid w:val="00E34103"/>
    <w:rsid w:val="00E61C87"/>
    <w:rsid w:val="00E93910"/>
    <w:rsid w:val="00E95291"/>
    <w:rsid w:val="00EB4142"/>
    <w:rsid w:val="00EC1315"/>
    <w:rsid w:val="00ED290C"/>
    <w:rsid w:val="00F249B8"/>
    <w:rsid w:val="00F365BC"/>
    <w:rsid w:val="00F368AD"/>
    <w:rsid w:val="00F71984"/>
    <w:rsid w:val="00F82CE7"/>
    <w:rsid w:val="00F87F03"/>
    <w:rsid w:val="00F919A2"/>
    <w:rsid w:val="00FA3F5A"/>
    <w:rsid w:val="00FC2C5E"/>
    <w:rsid w:val="00FC5009"/>
    <w:rsid w:val="00FF6712"/>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2B4F0C-4F96-43A4-BE5E-C56B53D52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8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unhideWhenUsed/>
    <w:rsid w:val="00A518D9"/>
    <w:pPr>
      <w:ind w:firstLineChars="256" w:firstLine="717"/>
    </w:pPr>
    <w:rPr>
      <w:rFonts w:ascii="宋体"/>
      <w:sz w:val="28"/>
    </w:rPr>
  </w:style>
  <w:style w:type="character" w:customStyle="1" w:styleId="Char">
    <w:name w:val="正文文本缩进 Char"/>
    <w:basedOn w:val="a0"/>
    <w:link w:val="a3"/>
    <w:rsid w:val="00A518D9"/>
    <w:rPr>
      <w:rFonts w:ascii="宋体" w:eastAsia="宋体" w:hAnsi="Times New Roman" w:cs="Times New Roman"/>
      <w:sz w:val="28"/>
      <w:szCs w:val="24"/>
    </w:rPr>
  </w:style>
  <w:style w:type="paragraph" w:styleId="a4">
    <w:name w:val="List Paragraph"/>
    <w:basedOn w:val="a"/>
    <w:uiPriority w:val="34"/>
    <w:qFormat/>
    <w:rsid w:val="00E27FD8"/>
    <w:pPr>
      <w:ind w:firstLineChars="200" w:firstLine="420"/>
    </w:pPr>
  </w:style>
  <w:style w:type="paragraph" w:styleId="a5">
    <w:name w:val="Normal (Web)"/>
    <w:basedOn w:val="a"/>
    <w:uiPriority w:val="99"/>
    <w:unhideWhenUsed/>
    <w:rsid w:val="00901B54"/>
    <w:pPr>
      <w:widowControl/>
      <w:spacing w:before="100" w:beforeAutospacing="1" w:after="100" w:afterAutospacing="1"/>
      <w:jc w:val="left"/>
    </w:pPr>
    <w:rPr>
      <w:rFonts w:ascii="宋体" w:hAnsi="宋体" w:cs="宋体"/>
      <w:kern w:val="0"/>
      <w:sz w:val="24"/>
    </w:rPr>
  </w:style>
  <w:style w:type="paragraph" w:styleId="a6">
    <w:name w:val="header"/>
    <w:basedOn w:val="a"/>
    <w:link w:val="Char0"/>
    <w:uiPriority w:val="99"/>
    <w:unhideWhenUsed/>
    <w:rsid w:val="005E1A4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5E1A4B"/>
    <w:rPr>
      <w:rFonts w:ascii="Times New Roman" w:eastAsia="宋体" w:hAnsi="Times New Roman" w:cs="Times New Roman"/>
      <w:sz w:val="18"/>
      <w:szCs w:val="18"/>
    </w:rPr>
  </w:style>
  <w:style w:type="paragraph" w:styleId="a7">
    <w:name w:val="footer"/>
    <w:basedOn w:val="a"/>
    <w:link w:val="Char1"/>
    <w:uiPriority w:val="99"/>
    <w:unhideWhenUsed/>
    <w:rsid w:val="005E1A4B"/>
    <w:pPr>
      <w:tabs>
        <w:tab w:val="center" w:pos="4153"/>
        <w:tab w:val="right" w:pos="8306"/>
      </w:tabs>
      <w:snapToGrid w:val="0"/>
      <w:jc w:val="left"/>
    </w:pPr>
    <w:rPr>
      <w:sz w:val="18"/>
      <w:szCs w:val="18"/>
    </w:rPr>
  </w:style>
  <w:style w:type="character" w:customStyle="1" w:styleId="Char1">
    <w:name w:val="页脚 Char"/>
    <w:basedOn w:val="a0"/>
    <w:link w:val="a7"/>
    <w:uiPriority w:val="99"/>
    <w:rsid w:val="005E1A4B"/>
    <w:rPr>
      <w:rFonts w:ascii="Times New Roman" w:eastAsia="宋体" w:hAnsi="Times New Roman" w:cs="Times New Roman"/>
      <w:sz w:val="18"/>
      <w:szCs w:val="18"/>
    </w:rPr>
  </w:style>
  <w:style w:type="table" w:styleId="a8">
    <w:name w:val="Table Grid"/>
    <w:basedOn w:val="a1"/>
    <w:uiPriority w:val="59"/>
    <w:rsid w:val="00DA452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Balloon Text"/>
    <w:basedOn w:val="a"/>
    <w:link w:val="Char2"/>
    <w:uiPriority w:val="99"/>
    <w:semiHidden/>
    <w:unhideWhenUsed/>
    <w:rsid w:val="0084219C"/>
    <w:rPr>
      <w:sz w:val="18"/>
      <w:szCs w:val="18"/>
    </w:rPr>
  </w:style>
  <w:style w:type="character" w:customStyle="1" w:styleId="Char2">
    <w:name w:val="批注框文本 Char"/>
    <w:basedOn w:val="a0"/>
    <w:link w:val="a9"/>
    <w:uiPriority w:val="99"/>
    <w:semiHidden/>
    <w:rsid w:val="0084219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611583">
      <w:bodyDiv w:val="1"/>
      <w:marLeft w:val="0"/>
      <w:marRight w:val="0"/>
      <w:marTop w:val="0"/>
      <w:marBottom w:val="0"/>
      <w:divBdr>
        <w:top w:val="none" w:sz="0" w:space="0" w:color="auto"/>
        <w:left w:val="none" w:sz="0" w:space="0" w:color="auto"/>
        <w:bottom w:val="none" w:sz="0" w:space="0" w:color="auto"/>
        <w:right w:val="none" w:sz="0" w:space="0" w:color="auto"/>
      </w:divBdr>
    </w:div>
    <w:div w:id="260918513">
      <w:bodyDiv w:val="1"/>
      <w:marLeft w:val="0"/>
      <w:marRight w:val="0"/>
      <w:marTop w:val="0"/>
      <w:marBottom w:val="0"/>
      <w:divBdr>
        <w:top w:val="none" w:sz="0" w:space="0" w:color="auto"/>
        <w:left w:val="none" w:sz="0" w:space="0" w:color="auto"/>
        <w:bottom w:val="none" w:sz="0" w:space="0" w:color="auto"/>
        <w:right w:val="none" w:sz="0" w:space="0" w:color="auto"/>
      </w:divBdr>
    </w:div>
    <w:div w:id="541097023">
      <w:bodyDiv w:val="1"/>
      <w:marLeft w:val="0"/>
      <w:marRight w:val="0"/>
      <w:marTop w:val="0"/>
      <w:marBottom w:val="0"/>
      <w:divBdr>
        <w:top w:val="none" w:sz="0" w:space="0" w:color="auto"/>
        <w:left w:val="none" w:sz="0" w:space="0" w:color="auto"/>
        <w:bottom w:val="none" w:sz="0" w:space="0" w:color="auto"/>
        <w:right w:val="none" w:sz="0" w:space="0" w:color="auto"/>
      </w:divBdr>
    </w:div>
    <w:div w:id="594243204">
      <w:bodyDiv w:val="1"/>
      <w:marLeft w:val="0"/>
      <w:marRight w:val="0"/>
      <w:marTop w:val="0"/>
      <w:marBottom w:val="0"/>
      <w:divBdr>
        <w:top w:val="none" w:sz="0" w:space="0" w:color="auto"/>
        <w:left w:val="none" w:sz="0" w:space="0" w:color="auto"/>
        <w:bottom w:val="none" w:sz="0" w:space="0" w:color="auto"/>
        <w:right w:val="none" w:sz="0" w:space="0" w:color="auto"/>
      </w:divBdr>
      <w:divsChild>
        <w:div w:id="1023899350">
          <w:marLeft w:val="0"/>
          <w:marRight w:val="0"/>
          <w:marTop w:val="0"/>
          <w:marBottom w:val="0"/>
          <w:divBdr>
            <w:top w:val="none" w:sz="0" w:space="0" w:color="auto"/>
            <w:left w:val="none" w:sz="0" w:space="0" w:color="auto"/>
            <w:bottom w:val="none" w:sz="0" w:space="0" w:color="auto"/>
            <w:right w:val="none" w:sz="0" w:space="0" w:color="auto"/>
          </w:divBdr>
          <w:divsChild>
            <w:div w:id="164130442">
              <w:marLeft w:val="3000"/>
              <w:marRight w:val="0"/>
              <w:marTop w:val="0"/>
              <w:marBottom w:val="0"/>
              <w:divBdr>
                <w:top w:val="none" w:sz="0" w:space="0" w:color="auto"/>
                <w:left w:val="none" w:sz="0" w:space="0" w:color="auto"/>
                <w:bottom w:val="none" w:sz="0" w:space="0" w:color="auto"/>
                <w:right w:val="none" w:sz="0" w:space="0" w:color="auto"/>
              </w:divBdr>
              <w:divsChild>
                <w:div w:id="1150245811">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 w:id="652098777">
      <w:bodyDiv w:val="1"/>
      <w:marLeft w:val="0"/>
      <w:marRight w:val="0"/>
      <w:marTop w:val="0"/>
      <w:marBottom w:val="0"/>
      <w:divBdr>
        <w:top w:val="none" w:sz="0" w:space="0" w:color="auto"/>
        <w:left w:val="none" w:sz="0" w:space="0" w:color="auto"/>
        <w:bottom w:val="none" w:sz="0" w:space="0" w:color="auto"/>
        <w:right w:val="none" w:sz="0" w:space="0" w:color="auto"/>
      </w:divBdr>
    </w:div>
    <w:div w:id="739717540">
      <w:bodyDiv w:val="1"/>
      <w:marLeft w:val="0"/>
      <w:marRight w:val="0"/>
      <w:marTop w:val="0"/>
      <w:marBottom w:val="0"/>
      <w:divBdr>
        <w:top w:val="none" w:sz="0" w:space="0" w:color="auto"/>
        <w:left w:val="none" w:sz="0" w:space="0" w:color="auto"/>
        <w:bottom w:val="none" w:sz="0" w:space="0" w:color="auto"/>
        <w:right w:val="none" w:sz="0" w:space="0" w:color="auto"/>
      </w:divBdr>
    </w:div>
    <w:div w:id="839538082">
      <w:bodyDiv w:val="1"/>
      <w:marLeft w:val="0"/>
      <w:marRight w:val="0"/>
      <w:marTop w:val="0"/>
      <w:marBottom w:val="0"/>
      <w:divBdr>
        <w:top w:val="none" w:sz="0" w:space="0" w:color="auto"/>
        <w:left w:val="none" w:sz="0" w:space="0" w:color="auto"/>
        <w:bottom w:val="none" w:sz="0" w:space="0" w:color="auto"/>
        <w:right w:val="none" w:sz="0" w:space="0" w:color="auto"/>
      </w:divBdr>
    </w:div>
    <w:div w:id="1462655257">
      <w:bodyDiv w:val="1"/>
      <w:marLeft w:val="0"/>
      <w:marRight w:val="0"/>
      <w:marTop w:val="0"/>
      <w:marBottom w:val="0"/>
      <w:divBdr>
        <w:top w:val="none" w:sz="0" w:space="0" w:color="auto"/>
        <w:left w:val="none" w:sz="0" w:space="0" w:color="auto"/>
        <w:bottom w:val="none" w:sz="0" w:space="0" w:color="auto"/>
        <w:right w:val="none" w:sz="0" w:space="0" w:color="auto"/>
      </w:divBdr>
    </w:div>
    <w:div w:id="1464813801">
      <w:bodyDiv w:val="1"/>
      <w:marLeft w:val="0"/>
      <w:marRight w:val="0"/>
      <w:marTop w:val="0"/>
      <w:marBottom w:val="0"/>
      <w:divBdr>
        <w:top w:val="none" w:sz="0" w:space="0" w:color="auto"/>
        <w:left w:val="none" w:sz="0" w:space="0" w:color="auto"/>
        <w:bottom w:val="none" w:sz="0" w:space="0" w:color="auto"/>
        <w:right w:val="none" w:sz="0" w:space="0" w:color="auto"/>
      </w:divBdr>
    </w:div>
    <w:div w:id="1473523704">
      <w:bodyDiv w:val="1"/>
      <w:marLeft w:val="0"/>
      <w:marRight w:val="0"/>
      <w:marTop w:val="0"/>
      <w:marBottom w:val="0"/>
      <w:divBdr>
        <w:top w:val="none" w:sz="0" w:space="0" w:color="auto"/>
        <w:left w:val="none" w:sz="0" w:space="0" w:color="auto"/>
        <w:bottom w:val="none" w:sz="0" w:space="0" w:color="auto"/>
        <w:right w:val="none" w:sz="0" w:space="0" w:color="auto"/>
      </w:divBdr>
    </w:div>
    <w:div w:id="187978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165</Words>
  <Characters>941</Characters>
  <Application>Microsoft Office Word</Application>
  <DocSecurity>0</DocSecurity>
  <Lines>7</Lines>
  <Paragraphs>2</Paragraphs>
  <ScaleCrop>false</ScaleCrop>
  <Company>西南交通大学人事处</Company>
  <LinksUpToDate>false</LinksUpToDate>
  <CharactersWithSpaces>1104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曾东红</dc:creator>
  <cp:lastModifiedBy>liaojun</cp:lastModifiedBy>
  <cp:revision>15</cp:revision>
  <cp:lastPrinted>2015-11-30T04:43:00Z</cp:lastPrinted>
  <dcterms:created xsi:type="dcterms:W3CDTF">2015-11-10T06:08:00Z</dcterms:created>
  <dcterms:modified xsi:type="dcterms:W3CDTF">2015-12-03T04:21:00Z</dcterms:modified>
</cp:coreProperties>
</file>