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7CEC5" w14:textId="609B2758" w:rsidR="00C54A6C" w:rsidRDefault="00C54A6C" w:rsidP="001C3656">
      <w:bookmarkStart w:id="0" w:name="_GoBack"/>
      <w:bookmarkEnd w:id="0"/>
      <w:r>
        <w:rPr>
          <w:rFonts w:hint="eastAsia"/>
        </w:rPr>
        <w:t>附件：课程安排表</w:t>
      </w:r>
    </w:p>
    <w:p w14:paraId="22243D93" w14:textId="77777777" w:rsidR="0049455B" w:rsidRDefault="0049455B" w:rsidP="00C54A6C">
      <w:pPr>
        <w:widowControl/>
        <w:numPr>
          <w:ilvl w:val="0"/>
          <w:numId w:val="1"/>
        </w:numPr>
        <w:spacing w:beforeLines="100" w:before="312" w:afterLines="50" w:after="156"/>
        <w:jc w:val="left"/>
        <w:rPr>
          <w:rFonts w:ascii="华文楷体" w:eastAsia="华文楷体" w:hAnsi="华文楷体" w:cs="华文楷体"/>
          <w:b/>
          <w:sz w:val="36"/>
          <w:szCs w:val="32"/>
        </w:rPr>
      </w:pPr>
      <w:r>
        <w:rPr>
          <w:rFonts w:ascii="华文楷体" w:eastAsia="华文楷体" w:hAnsi="华文楷体" w:cs="华文楷体" w:hint="eastAsia"/>
          <w:b/>
          <w:sz w:val="36"/>
          <w:szCs w:val="32"/>
        </w:rPr>
        <w:t>日程安排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2017"/>
        <w:gridCol w:w="4813"/>
        <w:gridCol w:w="1796"/>
      </w:tblGrid>
      <w:tr w:rsidR="0049455B" w14:paraId="18544317" w14:textId="77777777" w:rsidTr="007165B1">
        <w:trPr>
          <w:trHeight w:val="855"/>
          <w:jc w:val="center"/>
        </w:trPr>
        <w:tc>
          <w:tcPr>
            <w:tcW w:w="1414" w:type="dxa"/>
            <w:vAlign w:val="center"/>
          </w:tcPr>
          <w:p w14:paraId="635AFA5B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17" w:type="dxa"/>
            <w:vAlign w:val="center"/>
          </w:tcPr>
          <w:p w14:paraId="3443599D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4813" w:type="dxa"/>
            <w:vAlign w:val="center"/>
          </w:tcPr>
          <w:p w14:paraId="16D1ACBC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内  容</w:t>
            </w:r>
          </w:p>
        </w:tc>
        <w:tc>
          <w:tcPr>
            <w:tcW w:w="1796" w:type="dxa"/>
            <w:vAlign w:val="center"/>
          </w:tcPr>
          <w:p w14:paraId="04DC73D4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地  点</w:t>
            </w:r>
          </w:p>
        </w:tc>
      </w:tr>
      <w:tr w:rsidR="0049455B" w14:paraId="69123A0D" w14:textId="77777777" w:rsidTr="007165B1">
        <w:trPr>
          <w:trHeight w:val="804"/>
          <w:jc w:val="center"/>
        </w:trPr>
        <w:tc>
          <w:tcPr>
            <w:tcW w:w="1414" w:type="dxa"/>
            <w:vAlign w:val="center"/>
          </w:tcPr>
          <w:p w14:paraId="739E903C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5月8日</w:t>
            </w:r>
          </w:p>
        </w:tc>
        <w:tc>
          <w:tcPr>
            <w:tcW w:w="2017" w:type="dxa"/>
            <w:vAlign w:val="center"/>
          </w:tcPr>
          <w:p w14:paraId="2510478F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全天</w:t>
            </w:r>
          </w:p>
        </w:tc>
        <w:tc>
          <w:tcPr>
            <w:tcW w:w="4813" w:type="dxa"/>
            <w:vAlign w:val="center"/>
          </w:tcPr>
          <w:p w14:paraId="7C95F2DE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报到</w:t>
            </w:r>
          </w:p>
        </w:tc>
        <w:tc>
          <w:tcPr>
            <w:tcW w:w="1796" w:type="dxa"/>
            <w:vAlign w:val="center"/>
          </w:tcPr>
          <w:p w14:paraId="1F931826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峨眉山风景区艾孚酒店大堂</w:t>
            </w:r>
          </w:p>
        </w:tc>
      </w:tr>
      <w:tr w:rsidR="0049455B" w14:paraId="04EAE3FB" w14:textId="77777777" w:rsidTr="007165B1">
        <w:trPr>
          <w:trHeight w:val="1201"/>
          <w:jc w:val="center"/>
        </w:trPr>
        <w:tc>
          <w:tcPr>
            <w:tcW w:w="1414" w:type="dxa"/>
            <w:vMerge w:val="restart"/>
            <w:vAlign w:val="center"/>
          </w:tcPr>
          <w:p w14:paraId="7B49F32A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5月9日</w:t>
            </w:r>
          </w:p>
          <w:p w14:paraId="5F02886B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（上午）</w:t>
            </w:r>
          </w:p>
        </w:tc>
        <w:tc>
          <w:tcPr>
            <w:tcW w:w="2017" w:type="dxa"/>
            <w:vAlign w:val="center"/>
          </w:tcPr>
          <w:p w14:paraId="7F385BF1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09：00-09：</w:t>
            </w:r>
            <w:r>
              <w:rPr>
                <w:rFonts w:ascii="华文楷体" w:eastAsia="华文楷体" w:hAnsi="华文楷体" w:cs="华文楷体"/>
                <w:szCs w:val="28"/>
              </w:rPr>
              <w:t>20</w:t>
            </w:r>
          </w:p>
        </w:tc>
        <w:tc>
          <w:tcPr>
            <w:tcW w:w="4813" w:type="dxa"/>
            <w:vAlign w:val="center"/>
          </w:tcPr>
          <w:p w14:paraId="302C1C0C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领导致辞：</w:t>
            </w:r>
          </w:p>
          <w:p w14:paraId="273CB6A0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1、中国教育报刊社副社长夏越</w:t>
            </w:r>
          </w:p>
          <w:p w14:paraId="5F36EFCA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2、西南交通大学党委副书记桂富强</w:t>
            </w:r>
          </w:p>
        </w:tc>
        <w:tc>
          <w:tcPr>
            <w:tcW w:w="1796" w:type="dxa"/>
            <w:vMerge w:val="restart"/>
            <w:vAlign w:val="center"/>
          </w:tcPr>
          <w:p w14:paraId="599A0627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西南交通大学峨眉校区扬华讲堂</w:t>
            </w:r>
          </w:p>
        </w:tc>
      </w:tr>
      <w:tr w:rsidR="0049455B" w14:paraId="27D6A8E6" w14:textId="77777777" w:rsidTr="007165B1">
        <w:trPr>
          <w:trHeight w:val="804"/>
          <w:jc w:val="center"/>
        </w:trPr>
        <w:tc>
          <w:tcPr>
            <w:tcW w:w="1414" w:type="dxa"/>
            <w:vMerge/>
            <w:vAlign w:val="center"/>
          </w:tcPr>
          <w:p w14:paraId="4238D78B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19B1D4A7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09：</w:t>
            </w:r>
            <w:r>
              <w:rPr>
                <w:rFonts w:ascii="华文楷体" w:eastAsia="华文楷体" w:hAnsi="华文楷体" w:cs="华文楷体"/>
                <w:szCs w:val="28"/>
              </w:rPr>
              <w:t>2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0-10：00</w:t>
            </w:r>
          </w:p>
        </w:tc>
        <w:tc>
          <w:tcPr>
            <w:tcW w:w="4813" w:type="dxa"/>
            <w:vAlign w:val="center"/>
          </w:tcPr>
          <w:p w14:paraId="5637C663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全国高等院校/职业院校全媒体优秀案例作品发布</w:t>
            </w:r>
          </w:p>
        </w:tc>
        <w:tc>
          <w:tcPr>
            <w:tcW w:w="1796" w:type="dxa"/>
            <w:vMerge/>
            <w:vAlign w:val="center"/>
          </w:tcPr>
          <w:p w14:paraId="34C294E3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</w:p>
        </w:tc>
      </w:tr>
      <w:tr w:rsidR="0049455B" w14:paraId="4EB2E8DF" w14:textId="77777777" w:rsidTr="007165B1">
        <w:trPr>
          <w:trHeight w:val="1107"/>
          <w:jc w:val="center"/>
        </w:trPr>
        <w:tc>
          <w:tcPr>
            <w:tcW w:w="1414" w:type="dxa"/>
            <w:vMerge/>
            <w:vAlign w:val="center"/>
          </w:tcPr>
          <w:p w14:paraId="711A50A0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1993F87F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10：00-11：00</w:t>
            </w:r>
          </w:p>
        </w:tc>
        <w:tc>
          <w:tcPr>
            <w:tcW w:w="4813" w:type="dxa"/>
            <w:vAlign w:val="center"/>
          </w:tcPr>
          <w:p w14:paraId="5CB0E90A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主题演讲（一）：（待定） —— 中国传媒大学协同创新中心副主任，智能融媒体教育部重点实验室学术委员，教授、博士生导师曹三省</w:t>
            </w:r>
          </w:p>
        </w:tc>
        <w:tc>
          <w:tcPr>
            <w:tcW w:w="1796" w:type="dxa"/>
            <w:vMerge/>
            <w:vAlign w:val="center"/>
          </w:tcPr>
          <w:p w14:paraId="09E91AB9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</w:p>
        </w:tc>
      </w:tr>
      <w:tr w:rsidR="0049455B" w14:paraId="54C22C4B" w14:textId="77777777" w:rsidTr="007165B1">
        <w:trPr>
          <w:trHeight w:val="1201"/>
          <w:jc w:val="center"/>
        </w:trPr>
        <w:tc>
          <w:tcPr>
            <w:tcW w:w="1414" w:type="dxa"/>
            <w:vMerge/>
            <w:vAlign w:val="center"/>
          </w:tcPr>
          <w:p w14:paraId="409C9FA8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53A5D868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11：00-12：00</w:t>
            </w:r>
          </w:p>
        </w:tc>
        <w:tc>
          <w:tcPr>
            <w:tcW w:w="4813" w:type="dxa"/>
            <w:vAlign w:val="center"/>
          </w:tcPr>
          <w:p w14:paraId="1C6BE899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主题演讲（二）：媒体融合如何融 —— 中共中央党校（国家行政学院）文史教研部高级经济师郭全中</w:t>
            </w:r>
          </w:p>
        </w:tc>
        <w:tc>
          <w:tcPr>
            <w:tcW w:w="1796" w:type="dxa"/>
            <w:vMerge/>
            <w:vAlign w:val="center"/>
          </w:tcPr>
          <w:p w14:paraId="72C6EEC0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</w:p>
        </w:tc>
      </w:tr>
      <w:tr w:rsidR="0049455B" w14:paraId="6E20C8AD" w14:textId="77777777" w:rsidTr="007165B1">
        <w:trPr>
          <w:trHeight w:val="507"/>
          <w:jc w:val="center"/>
        </w:trPr>
        <w:tc>
          <w:tcPr>
            <w:tcW w:w="1414" w:type="dxa"/>
            <w:vMerge w:val="restart"/>
            <w:vAlign w:val="center"/>
          </w:tcPr>
          <w:p w14:paraId="382A0C7E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5月9日</w:t>
            </w:r>
          </w:p>
          <w:p w14:paraId="402E100C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（下午）</w:t>
            </w:r>
          </w:p>
        </w:tc>
        <w:tc>
          <w:tcPr>
            <w:tcW w:w="2017" w:type="dxa"/>
            <w:vAlign w:val="center"/>
          </w:tcPr>
          <w:p w14:paraId="422A60C5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14：00-1</w:t>
            </w:r>
            <w:r>
              <w:rPr>
                <w:rFonts w:ascii="华文楷体" w:eastAsia="华文楷体" w:hAnsi="华文楷体" w:cs="华文楷体"/>
                <w:szCs w:val="28"/>
              </w:rPr>
              <w:t>5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：30</w:t>
            </w:r>
          </w:p>
        </w:tc>
        <w:tc>
          <w:tcPr>
            <w:tcW w:w="4813" w:type="dxa"/>
            <w:vAlign w:val="center"/>
          </w:tcPr>
          <w:p w14:paraId="6ECF392F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主题演讲（三）：大学融媒体中心探索与发展方向 —— 浙江大学党委常委、宣传部部长应飚</w:t>
            </w:r>
          </w:p>
        </w:tc>
        <w:tc>
          <w:tcPr>
            <w:tcW w:w="1796" w:type="dxa"/>
            <w:vMerge w:val="restart"/>
            <w:vAlign w:val="center"/>
          </w:tcPr>
          <w:p w14:paraId="1ED1B531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西南交通大学峨眉校区扬华讲堂</w:t>
            </w:r>
          </w:p>
        </w:tc>
      </w:tr>
      <w:tr w:rsidR="0049455B" w14:paraId="28B1B586" w14:textId="77777777" w:rsidTr="007165B1">
        <w:trPr>
          <w:trHeight w:val="90"/>
          <w:jc w:val="center"/>
        </w:trPr>
        <w:tc>
          <w:tcPr>
            <w:tcW w:w="1414" w:type="dxa"/>
            <w:vMerge/>
            <w:vAlign w:val="center"/>
          </w:tcPr>
          <w:p w14:paraId="7ABF97AB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232A8105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/>
                <w:szCs w:val="28"/>
              </w:rPr>
              <w:t>15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：30-1</w:t>
            </w:r>
            <w:r>
              <w:rPr>
                <w:rFonts w:ascii="华文楷体" w:eastAsia="华文楷体" w:hAnsi="华文楷体" w:cs="华文楷体"/>
                <w:szCs w:val="28"/>
              </w:rPr>
              <w:t>6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：</w:t>
            </w:r>
            <w:r>
              <w:rPr>
                <w:rFonts w:ascii="华文楷体" w:eastAsia="华文楷体" w:hAnsi="华文楷体" w:cs="华文楷体"/>
                <w:szCs w:val="28"/>
              </w:rPr>
              <w:t>3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0</w:t>
            </w:r>
          </w:p>
        </w:tc>
        <w:tc>
          <w:tcPr>
            <w:tcW w:w="4813" w:type="dxa"/>
            <w:vAlign w:val="center"/>
          </w:tcPr>
          <w:p w14:paraId="30A46712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主题演讲（四）：新时代 新媒体 ——高校新闻宣传工作探索与方向 —— 西南交通大学党委宣传部副部长许金砖</w:t>
            </w:r>
          </w:p>
        </w:tc>
        <w:tc>
          <w:tcPr>
            <w:tcW w:w="1796" w:type="dxa"/>
            <w:vMerge/>
            <w:vAlign w:val="center"/>
          </w:tcPr>
          <w:p w14:paraId="2E12F79B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</w:p>
        </w:tc>
      </w:tr>
      <w:tr w:rsidR="0049455B" w14:paraId="574F412E" w14:textId="77777777" w:rsidTr="007165B1">
        <w:trPr>
          <w:trHeight w:val="804"/>
          <w:jc w:val="center"/>
        </w:trPr>
        <w:tc>
          <w:tcPr>
            <w:tcW w:w="1414" w:type="dxa"/>
            <w:vMerge/>
            <w:vAlign w:val="center"/>
          </w:tcPr>
          <w:p w14:paraId="448DA2B5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08A7C91B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1</w:t>
            </w:r>
            <w:r>
              <w:rPr>
                <w:rFonts w:ascii="华文楷体" w:eastAsia="华文楷体" w:hAnsi="华文楷体" w:cs="华文楷体"/>
                <w:szCs w:val="28"/>
              </w:rPr>
              <w:t>6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：</w:t>
            </w:r>
            <w:r>
              <w:rPr>
                <w:rFonts w:ascii="华文楷体" w:eastAsia="华文楷体" w:hAnsi="华文楷体" w:cs="华文楷体"/>
                <w:szCs w:val="28"/>
              </w:rPr>
              <w:t>3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0-1</w:t>
            </w:r>
            <w:r>
              <w:rPr>
                <w:rFonts w:ascii="华文楷体" w:eastAsia="华文楷体" w:hAnsi="华文楷体" w:cs="华文楷体"/>
                <w:szCs w:val="28"/>
              </w:rPr>
              <w:t>7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：</w:t>
            </w:r>
            <w:r>
              <w:rPr>
                <w:rFonts w:ascii="华文楷体" w:eastAsia="华文楷体" w:hAnsi="华文楷体" w:cs="华文楷体"/>
                <w:szCs w:val="28"/>
              </w:rPr>
              <w:t>3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0</w:t>
            </w:r>
          </w:p>
        </w:tc>
        <w:tc>
          <w:tcPr>
            <w:tcW w:w="4813" w:type="dxa"/>
            <w:vAlign w:val="center"/>
          </w:tcPr>
          <w:p w14:paraId="27DAD1FF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主题演讲（</w:t>
            </w:r>
            <w:r>
              <w:rPr>
                <w:rFonts w:ascii="华文楷体" w:eastAsia="华文楷体" w:hAnsi="华文楷体" w:cs="华文楷体"/>
                <w:szCs w:val="28"/>
              </w:rPr>
              <w:t>五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）：（待定） —— 南昌大学新闻中心副主任兼电视台台长宋志豪</w:t>
            </w:r>
          </w:p>
        </w:tc>
        <w:tc>
          <w:tcPr>
            <w:tcW w:w="1796" w:type="dxa"/>
            <w:vMerge/>
            <w:vAlign w:val="center"/>
          </w:tcPr>
          <w:p w14:paraId="10B6FE87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</w:p>
        </w:tc>
      </w:tr>
      <w:tr w:rsidR="0049455B" w14:paraId="1F2C4B32" w14:textId="77777777" w:rsidTr="007165B1">
        <w:trPr>
          <w:trHeight w:val="813"/>
          <w:jc w:val="center"/>
        </w:trPr>
        <w:tc>
          <w:tcPr>
            <w:tcW w:w="1414" w:type="dxa"/>
            <w:vMerge/>
            <w:vAlign w:val="center"/>
          </w:tcPr>
          <w:p w14:paraId="16846E23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7181E1D2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1</w:t>
            </w:r>
            <w:r>
              <w:rPr>
                <w:rFonts w:ascii="华文楷体" w:eastAsia="华文楷体" w:hAnsi="华文楷体" w:cs="华文楷体"/>
                <w:szCs w:val="28"/>
              </w:rPr>
              <w:t>7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：</w:t>
            </w:r>
            <w:r>
              <w:rPr>
                <w:rFonts w:ascii="华文楷体" w:eastAsia="华文楷体" w:hAnsi="华文楷体" w:cs="华文楷体"/>
                <w:szCs w:val="28"/>
              </w:rPr>
              <w:t>30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-1</w:t>
            </w:r>
            <w:r>
              <w:rPr>
                <w:rFonts w:ascii="华文楷体" w:eastAsia="华文楷体" w:hAnsi="华文楷体" w:cs="华文楷体"/>
                <w:szCs w:val="28"/>
              </w:rPr>
              <w:t>8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：</w:t>
            </w:r>
            <w:r>
              <w:rPr>
                <w:rFonts w:ascii="华文楷体" w:eastAsia="华文楷体" w:hAnsi="华文楷体" w:cs="华文楷体"/>
                <w:szCs w:val="28"/>
              </w:rPr>
              <w:t>0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0</w:t>
            </w:r>
          </w:p>
        </w:tc>
        <w:tc>
          <w:tcPr>
            <w:tcW w:w="4813" w:type="dxa"/>
            <w:vAlign w:val="center"/>
          </w:tcPr>
          <w:p w14:paraId="1EC11C78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主题演讲（</w:t>
            </w:r>
            <w:r>
              <w:rPr>
                <w:rFonts w:ascii="华文楷体" w:eastAsia="华文楷体" w:hAnsi="华文楷体" w:cs="华文楷体"/>
                <w:szCs w:val="28"/>
              </w:rPr>
              <w:t>六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）：优秀案例分享 —— 西安航空职业技术学院全媒体中心主任马骥</w:t>
            </w:r>
          </w:p>
        </w:tc>
        <w:tc>
          <w:tcPr>
            <w:tcW w:w="1796" w:type="dxa"/>
            <w:vMerge/>
            <w:vAlign w:val="center"/>
          </w:tcPr>
          <w:p w14:paraId="716DDFB6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008" w:tblpY="4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1989"/>
        <w:gridCol w:w="4891"/>
        <w:gridCol w:w="1711"/>
      </w:tblGrid>
      <w:tr w:rsidR="0049455B" w14:paraId="7AA5D2BA" w14:textId="77777777" w:rsidTr="007165B1">
        <w:trPr>
          <w:trHeight w:val="851"/>
        </w:trPr>
        <w:tc>
          <w:tcPr>
            <w:tcW w:w="1449" w:type="dxa"/>
            <w:vAlign w:val="center"/>
          </w:tcPr>
          <w:p w14:paraId="014D7D3B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989" w:type="dxa"/>
            <w:vAlign w:val="center"/>
          </w:tcPr>
          <w:p w14:paraId="14C9FF87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4891" w:type="dxa"/>
            <w:vAlign w:val="center"/>
          </w:tcPr>
          <w:p w14:paraId="245C8F46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内  容</w:t>
            </w:r>
          </w:p>
        </w:tc>
        <w:tc>
          <w:tcPr>
            <w:tcW w:w="1711" w:type="dxa"/>
            <w:vAlign w:val="center"/>
          </w:tcPr>
          <w:p w14:paraId="0DF13C5F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地  点</w:t>
            </w:r>
          </w:p>
        </w:tc>
      </w:tr>
      <w:tr w:rsidR="0049455B" w14:paraId="039B2E85" w14:textId="77777777" w:rsidTr="007165B1">
        <w:trPr>
          <w:trHeight w:val="223"/>
        </w:trPr>
        <w:tc>
          <w:tcPr>
            <w:tcW w:w="1449" w:type="dxa"/>
            <w:vMerge w:val="restart"/>
            <w:vAlign w:val="center"/>
          </w:tcPr>
          <w:p w14:paraId="46921355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5月10日</w:t>
            </w:r>
          </w:p>
          <w:p w14:paraId="6CFC795F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（上午）</w:t>
            </w:r>
          </w:p>
        </w:tc>
        <w:tc>
          <w:tcPr>
            <w:tcW w:w="1989" w:type="dxa"/>
            <w:vAlign w:val="center"/>
          </w:tcPr>
          <w:p w14:paraId="2CC91505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09：00-10：</w:t>
            </w:r>
            <w:r>
              <w:rPr>
                <w:rFonts w:ascii="华文楷体" w:eastAsia="华文楷体" w:hAnsi="华文楷体" w:cs="华文楷体"/>
                <w:szCs w:val="28"/>
              </w:rPr>
              <w:t>0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0</w:t>
            </w:r>
          </w:p>
        </w:tc>
        <w:tc>
          <w:tcPr>
            <w:tcW w:w="4891" w:type="dxa"/>
            <w:vAlign w:val="center"/>
          </w:tcPr>
          <w:p w14:paraId="39381CAF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主题演讲（</w:t>
            </w:r>
            <w:r>
              <w:rPr>
                <w:rFonts w:ascii="华文楷体" w:eastAsia="华文楷体" w:hAnsi="华文楷体" w:cs="华文楷体"/>
                <w:szCs w:val="28"/>
              </w:rPr>
              <w:t>七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）：短视频拉近政务机构与受众用户之间的距离 —— 快手科技副总裁、总编辑刘洋</w:t>
            </w:r>
          </w:p>
        </w:tc>
        <w:tc>
          <w:tcPr>
            <w:tcW w:w="1711" w:type="dxa"/>
            <w:vMerge w:val="restart"/>
            <w:vAlign w:val="center"/>
          </w:tcPr>
          <w:p w14:paraId="38B1446F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西南交通大学峨眉校区扬华讲堂</w:t>
            </w:r>
          </w:p>
        </w:tc>
      </w:tr>
      <w:tr w:rsidR="0049455B" w14:paraId="476F0DD6" w14:textId="77777777" w:rsidTr="007165B1">
        <w:trPr>
          <w:trHeight w:val="90"/>
        </w:trPr>
        <w:tc>
          <w:tcPr>
            <w:tcW w:w="1449" w:type="dxa"/>
            <w:vMerge/>
            <w:vAlign w:val="center"/>
          </w:tcPr>
          <w:p w14:paraId="73544FC6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</w:p>
        </w:tc>
        <w:tc>
          <w:tcPr>
            <w:tcW w:w="1989" w:type="dxa"/>
            <w:vAlign w:val="center"/>
          </w:tcPr>
          <w:p w14:paraId="04854642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10：</w:t>
            </w:r>
            <w:r>
              <w:rPr>
                <w:rFonts w:ascii="华文楷体" w:eastAsia="华文楷体" w:hAnsi="华文楷体" w:cs="华文楷体"/>
                <w:szCs w:val="28"/>
              </w:rPr>
              <w:t>0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0-1</w:t>
            </w:r>
            <w:r>
              <w:rPr>
                <w:rFonts w:ascii="华文楷体" w:eastAsia="华文楷体" w:hAnsi="华文楷体" w:cs="华文楷体"/>
                <w:szCs w:val="28"/>
              </w:rPr>
              <w:t>1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：00</w:t>
            </w:r>
          </w:p>
        </w:tc>
        <w:tc>
          <w:tcPr>
            <w:tcW w:w="4891" w:type="dxa"/>
            <w:vAlign w:val="center"/>
          </w:tcPr>
          <w:p w14:paraId="07E5180A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主题演讲（</w:t>
            </w:r>
            <w:r>
              <w:rPr>
                <w:rFonts w:ascii="华文楷体" w:eastAsia="华文楷体" w:hAnsi="华文楷体" w:cs="华文楷体"/>
                <w:szCs w:val="28"/>
              </w:rPr>
              <w:t>八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）：讲好校园故事——利用短视频打动人心 —— 梨视频内容总监梁鸿兴</w:t>
            </w:r>
          </w:p>
        </w:tc>
        <w:tc>
          <w:tcPr>
            <w:tcW w:w="1711" w:type="dxa"/>
            <w:vMerge/>
            <w:vAlign w:val="center"/>
          </w:tcPr>
          <w:p w14:paraId="7AD7E4BD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</w:p>
        </w:tc>
      </w:tr>
      <w:tr w:rsidR="0049455B" w14:paraId="383BA817" w14:textId="77777777" w:rsidTr="007165B1">
        <w:trPr>
          <w:trHeight w:val="106"/>
        </w:trPr>
        <w:tc>
          <w:tcPr>
            <w:tcW w:w="1449" w:type="dxa"/>
            <w:vMerge/>
            <w:vAlign w:val="center"/>
          </w:tcPr>
          <w:p w14:paraId="0A72A93B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</w:p>
        </w:tc>
        <w:tc>
          <w:tcPr>
            <w:tcW w:w="1989" w:type="dxa"/>
            <w:vAlign w:val="center"/>
          </w:tcPr>
          <w:p w14:paraId="6BD2F1C8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1</w:t>
            </w:r>
            <w:r>
              <w:rPr>
                <w:rFonts w:ascii="华文楷体" w:eastAsia="华文楷体" w:hAnsi="华文楷体" w:cs="华文楷体"/>
                <w:szCs w:val="28"/>
              </w:rPr>
              <w:t>1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：</w:t>
            </w:r>
            <w:r>
              <w:rPr>
                <w:rFonts w:ascii="华文楷体" w:eastAsia="华文楷体" w:hAnsi="华文楷体" w:cs="华文楷体"/>
                <w:szCs w:val="28"/>
              </w:rPr>
              <w:t>0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0-</w:t>
            </w:r>
            <w:r>
              <w:rPr>
                <w:rFonts w:ascii="华文楷体" w:eastAsia="华文楷体" w:hAnsi="华文楷体" w:cs="华文楷体"/>
                <w:szCs w:val="28"/>
              </w:rPr>
              <w:t>12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：</w:t>
            </w:r>
            <w:r>
              <w:rPr>
                <w:rFonts w:ascii="华文楷体" w:eastAsia="华文楷体" w:hAnsi="华文楷体" w:cs="华文楷体"/>
                <w:szCs w:val="28"/>
              </w:rPr>
              <w:t>0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0</w:t>
            </w:r>
          </w:p>
        </w:tc>
        <w:tc>
          <w:tcPr>
            <w:tcW w:w="4891" w:type="dxa"/>
            <w:vAlign w:val="center"/>
          </w:tcPr>
          <w:p w14:paraId="16926C16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主题演讲（</w:t>
            </w:r>
            <w:r>
              <w:rPr>
                <w:rFonts w:ascii="华文楷体" w:eastAsia="华文楷体" w:hAnsi="华文楷体" w:cs="华文楷体"/>
                <w:szCs w:val="28"/>
              </w:rPr>
              <w:t>九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）：（待定） —— 浙江海洋大学党委宣传部副部长王利明</w:t>
            </w:r>
          </w:p>
        </w:tc>
        <w:tc>
          <w:tcPr>
            <w:tcW w:w="1711" w:type="dxa"/>
            <w:vMerge/>
            <w:vAlign w:val="center"/>
          </w:tcPr>
          <w:p w14:paraId="0A494729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</w:p>
        </w:tc>
      </w:tr>
      <w:tr w:rsidR="0049455B" w14:paraId="7CDF35FE" w14:textId="77777777" w:rsidTr="007165B1">
        <w:trPr>
          <w:trHeight w:val="240"/>
        </w:trPr>
        <w:tc>
          <w:tcPr>
            <w:tcW w:w="1449" w:type="dxa"/>
            <w:vMerge w:val="restart"/>
            <w:vAlign w:val="center"/>
          </w:tcPr>
          <w:p w14:paraId="63AC5D09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5月10日</w:t>
            </w:r>
          </w:p>
          <w:p w14:paraId="667A0493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（下午）</w:t>
            </w:r>
          </w:p>
        </w:tc>
        <w:tc>
          <w:tcPr>
            <w:tcW w:w="1989" w:type="dxa"/>
            <w:vAlign w:val="center"/>
          </w:tcPr>
          <w:p w14:paraId="720E613A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14：00-15：00</w:t>
            </w:r>
          </w:p>
        </w:tc>
        <w:tc>
          <w:tcPr>
            <w:tcW w:w="4891" w:type="dxa"/>
            <w:vAlign w:val="center"/>
          </w:tcPr>
          <w:p w14:paraId="2CB4E881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主题演讲（十）：</w:t>
            </w:r>
            <w:r>
              <w:rPr>
                <w:rFonts w:ascii="华文楷体" w:eastAsia="华文楷体" w:hAnsi="华文楷体" w:cs="华文楷体"/>
                <w:szCs w:val="28"/>
              </w:rPr>
              <w:t>守正创新 讲好媒体融合的江财故事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 xml:space="preserve"> —— 江西财经大学党委常委、宣传部部长王金海</w:t>
            </w:r>
          </w:p>
        </w:tc>
        <w:tc>
          <w:tcPr>
            <w:tcW w:w="1711" w:type="dxa"/>
            <w:vMerge w:val="restart"/>
            <w:vAlign w:val="center"/>
          </w:tcPr>
          <w:p w14:paraId="33486F36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西南交通大学峨眉校区扬华讲堂</w:t>
            </w:r>
          </w:p>
        </w:tc>
      </w:tr>
      <w:tr w:rsidR="0049455B" w14:paraId="190E2095" w14:textId="77777777" w:rsidTr="007165B1">
        <w:trPr>
          <w:trHeight w:val="506"/>
        </w:trPr>
        <w:tc>
          <w:tcPr>
            <w:tcW w:w="1449" w:type="dxa"/>
            <w:vMerge/>
            <w:vAlign w:val="center"/>
          </w:tcPr>
          <w:p w14:paraId="1A274723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</w:p>
        </w:tc>
        <w:tc>
          <w:tcPr>
            <w:tcW w:w="1989" w:type="dxa"/>
            <w:vAlign w:val="center"/>
          </w:tcPr>
          <w:p w14:paraId="6FE0D8E9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15：00-16：</w:t>
            </w:r>
            <w:r>
              <w:rPr>
                <w:rFonts w:ascii="华文楷体" w:eastAsia="华文楷体" w:hAnsi="华文楷体" w:cs="华文楷体"/>
                <w:szCs w:val="28"/>
              </w:rPr>
              <w:t>0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0</w:t>
            </w:r>
          </w:p>
        </w:tc>
        <w:tc>
          <w:tcPr>
            <w:tcW w:w="4891" w:type="dxa"/>
            <w:vAlign w:val="center"/>
          </w:tcPr>
          <w:p w14:paraId="1FEE62A0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主题演讲（十</w:t>
            </w:r>
            <w:r>
              <w:rPr>
                <w:rFonts w:ascii="华文楷体" w:eastAsia="华文楷体" w:hAnsi="华文楷体" w:cs="华文楷体"/>
                <w:szCs w:val="28"/>
              </w:rPr>
              <w:t>一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）：媒体融合时代讲好校园故事 —— 科技日报教育观察版主编李国敏</w:t>
            </w:r>
          </w:p>
        </w:tc>
        <w:tc>
          <w:tcPr>
            <w:tcW w:w="1711" w:type="dxa"/>
            <w:vMerge/>
            <w:vAlign w:val="center"/>
          </w:tcPr>
          <w:p w14:paraId="174A50E5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</w:p>
        </w:tc>
      </w:tr>
      <w:tr w:rsidR="0049455B" w14:paraId="55503996" w14:textId="77777777" w:rsidTr="007165B1">
        <w:trPr>
          <w:trHeight w:val="90"/>
        </w:trPr>
        <w:tc>
          <w:tcPr>
            <w:tcW w:w="1449" w:type="dxa"/>
            <w:vMerge/>
            <w:vAlign w:val="center"/>
          </w:tcPr>
          <w:p w14:paraId="4E04C13B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</w:p>
        </w:tc>
        <w:tc>
          <w:tcPr>
            <w:tcW w:w="1989" w:type="dxa"/>
            <w:vAlign w:val="center"/>
          </w:tcPr>
          <w:p w14:paraId="2775CAC1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1</w:t>
            </w:r>
            <w:r>
              <w:rPr>
                <w:rFonts w:ascii="华文楷体" w:eastAsia="华文楷体" w:hAnsi="华文楷体" w:cs="华文楷体"/>
                <w:szCs w:val="28"/>
              </w:rPr>
              <w:t>6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：00-16：</w:t>
            </w:r>
            <w:r>
              <w:rPr>
                <w:rFonts w:ascii="华文楷体" w:eastAsia="华文楷体" w:hAnsi="华文楷体" w:cs="华文楷体"/>
                <w:szCs w:val="28"/>
              </w:rPr>
              <w:t>3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0</w:t>
            </w:r>
          </w:p>
        </w:tc>
        <w:tc>
          <w:tcPr>
            <w:tcW w:w="4891" w:type="dxa"/>
            <w:vAlign w:val="center"/>
          </w:tcPr>
          <w:p w14:paraId="6CF00B2D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主题演讲（十</w:t>
            </w:r>
            <w:r>
              <w:rPr>
                <w:rFonts w:ascii="华文楷体" w:eastAsia="华文楷体" w:hAnsi="华文楷体" w:cs="华文楷体"/>
                <w:szCs w:val="28"/>
              </w:rPr>
              <w:t>二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 xml:space="preserve">）：优秀案例分享 —— </w:t>
            </w:r>
            <w:r>
              <w:rPr>
                <w:rFonts w:ascii="华文楷体" w:eastAsia="华文楷体" w:hAnsi="华文楷体" w:cs="华文楷体"/>
                <w:szCs w:val="28"/>
              </w:rPr>
              <w:t>西南交通大学党委宣传部新媒体主管刘中慧</w:t>
            </w:r>
          </w:p>
        </w:tc>
        <w:tc>
          <w:tcPr>
            <w:tcW w:w="1711" w:type="dxa"/>
            <w:vMerge/>
            <w:vAlign w:val="center"/>
          </w:tcPr>
          <w:p w14:paraId="4FE9BEF9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</w:p>
        </w:tc>
      </w:tr>
      <w:tr w:rsidR="0049455B" w14:paraId="70B63BED" w14:textId="77777777" w:rsidTr="007165B1">
        <w:trPr>
          <w:trHeight w:val="90"/>
        </w:trPr>
        <w:tc>
          <w:tcPr>
            <w:tcW w:w="1449" w:type="dxa"/>
            <w:vMerge/>
            <w:vAlign w:val="center"/>
          </w:tcPr>
          <w:p w14:paraId="01BE1540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</w:p>
        </w:tc>
        <w:tc>
          <w:tcPr>
            <w:tcW w:w="1989" w:type="dxa"/>
            <w:vAlign w:val="center"/>
          </w:tcPr>
          <w:p w14:paraId="7441DEFC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16：</w:t>
            </w:r>
            <w:r>
              <w:rPr>
                <w:rFonts w:ascii="华文楷体" w:eastAsia="华文楷体" w:hAnsi="华文楷体" w:cs="华文楷体"/>
                <w:szCs w:val="28"/>
              </w:rPr>
              <w:t>3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0-1</w:t>
            </w:r>
            <w:r>
              <w:rPr>
                <w:rFonts w:ascii="华文楷体" w:eastAsia="华文楷体" w:hAnsi="华文楷体" w:cs="华文楷体"/>
                <w:szCs w:val="28"/>
              </w:rPr>
              <w:t>7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：</w:t>
            </w:r>
            <w:r>
              <w:rPr>
                <w:rFonts w:ascii="华文楷体" w:eastAsia="华文楷体" w:hAnsi="华文楷体" w:cs="华文楷体"/>
                <w:szCs w:val="28"/>
              </w:rPr>
              <w:t>0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0</w:t>
            </w:r>
          </w:p>
        </w:tc>
        <w:tc>
          <w:tcPr>
            <w:tcW w:w="4891" w:type="dxa"/>
            <w:vAlign w:val="center"/>
          </w:tcPr>
          <w:p w14:paraId="1E14663B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主题演讲（十</w:t>
            </w:r>
            <w:r>
              <w:rPr>
                <w:rFonts w:ascii="华文楷体" w:eastAsia="华文楷体" w:hAnsi="华文楷体" w:cs="华文楷体"/>
                <w:szCs w:val="28"/>
              </w:rPr>
              <w:t>三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）：优秀案例分享 —— 大连东软信息学院党委宣传部</w:t>
            </w:r>
            <w:r>
              <w:rPr>
                <w:rFonts w:ascii="华文楷体" w:eastAsia="华文楷体" w:hAnsi="华文楷体" w:cs="华文楷体"/>
                <w:szCs w:val="28"/>
              </w:rPr>
              <w:t>新闻主编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杨艮花</w:t>
            </w:r>
          </w:p>
        </w:tc>
        <w:tc>
          <w:tcPr>
            <w:tcW w:w="1711" w:type="dxa"/>
            <w:vMerge/>
            <w:vAlign w:val="center"/>
          </w:tcPr>
          <w:p w14:paraId="0FA2B995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</w:p>
        </w:tc>
      </w:tr>
      <w:tr w:rsidR="0049455B" w14:paraId="0EA1DA8D" w14:textId="77777777" w:rsidTr="007165B1">
        <w:trPr>
          <w:trHeight w:val="90"/>
        </w:trPr>
        <w:tc>
          <w:tcPr>
            <w:tcW w:w="1449" w:type="dxa"/>
            <w:vMerge/>
            <w:vAlign w:val="center"/>
          </w:tcPr>
          <w:p w14:paraId="1A25F926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</w:p>
        </w:tc>
        <w:tc>
          <w:tcPr>
            <w:tcW w:w="1989" w:type="dxa"/>
            <w:vAlign w:val="center"/>
          </w:tcPr>
          <w:p w14:paraId="3DD3D8A2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1</w:t>
            </w:r>
            <w:r>
              <w:rPr>
                <w:rFonts w:ascii="华文楷体" w:eastAsia="华文楷体" w:hAnsi="华文楷体" w:cs="华文楷体"/>
                <w:szCs w:val="28"/>
              </w:rPr>
              <w:t>7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：</w:t>
            </w:r>
            <w:r>
              <w:rPr>
                <w:rFonts w:ascii="华文楷体" w:eastAsia="华文楷体" w:hAnsi="华文楷体" w:cs="华文楷体"/>
                <w:szCs w:val="28"/>
              </w:rPr>
              <w:t>0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0-1</w:t>
            </w:r>
            <w:r>
              <w:rPr>
                <w:rFonts w:ascii="华文楷体" w:eastAsia="华文楷体" w:hAnsi="华文楷体" w:cs="华文楷体"/>
                <w:szCs w:val="28"/>
              </w:rPr>
              <w:t>7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：</w:t>
            </w:r>
            <w:r>
              <w:rPr>
                <w:rFonts w:ascii="华文楷体" w:eastAsia="华文楷体" w:hAnsi="华文楷体" w:cs="华文楷体"/>
                <w:szCs w:val="28"/>
              </w:rPr>
              <w:t>3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0</w:t>
            </w:r>
          </w:p>
        </w:tc>
        <w:tc>
          <w:tcPr>
            <w:tcW w:w="4891" w:type="dxa"/>
            <w:vAlign w:val="center"/>
          </w:tcPr>
          <w:p w14:paraId="032A90AD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主题演讲（</w:t>
            </w:r>
            <w:r>
              <w:rPr>
                <w:rFonts w:ascii="华文楷体" w:eastAsia="华文楷体" w:hAnsi="华文楷体" w:cs="华文楷体"/>
                <w:szCs w:val="28"/>
              </w:rPr>
              <w:t>十四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）：校园融媒体人才培养体系与制度建设 —— 中教众媒（北京）教育科技有限公司总经理杨涛</w:t>
            </w:r>
          </w:p>
        </w:tc>
        <w:tc>
          <w:tcPr>
            <w:tcW w:w="1711" w:type="dxa"/>
            <w:vMerge/>
            <w:vAlign w:val="center"/>
          </w:tcPr>
          <w:p w14:paraId="12FCFDD0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</w:p>
        </w:tc>
      </w:tr>
      <w:tr w:rsidR="0049455B" w14:paraId="74A8BC53" w14:textId="77777777" w:rsidTr="007165B1">
        <w:trPr>
          <w:trHeight w:val="90"/>
        </w:trPr>
        <w:tc>
          <w:tcPr>
            <w:tcW w:w="1449" w:type="dxa"/>
            <w:vMerge/>
            <w:vAlign w:val="center"/>
          </w:tcPr>
          <w:p w14:paraId="724A105D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</w:p>
        </w:tc>
        <w:tc>
          <w:tcPr>
            <w:tcW w:w="1989" w:type="dxa"/>
            <w:vAlign w:val="center"/>
          </w:tcPr>
          <w:p w14:paraId="1E62A205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1</w:t>
            </w:r>
            <w:r>
              <w:rPr>
                <w:rFonts w:ascii="华文楷体" w:eastAsia="华文楷体" w:hAnsi="华文楷体" w:cs="华文楷体"/>
                <w:szCs w:val="28"/>
              </w:rPr>
              <w:t>7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：</w:t>
            </w:r>
            <w:r>
              <w:rPr>
                <w:rFonts w:ascii="华文楷体" w:eastAsia="华文楷体" w:hAnsi="华文楷体" w:cs="华文楷体"/>
                <w:szCs w:val="28"/>
              </w:rPr>
              <w:t>3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0-1</w:t>
            </w:r>
            <w:r>
              <w:rPr>
                <w:rFonts w:ascii="华文楷体" w:eastAsia="华文楷体" w:hAnsi="华文楷体" w:cs="华文楷体"/>
                <w:szCs w:val="28"/>
              </w:rPr>
              <w:t>8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：</w:t>
            </w:r>
            <w:r>
              <w:rPr>
                <w:rFonts w:ascii="华文楷体" w:eastAsia="华文楷体" w:hAnsi="华文楷体" w:cs="华文楷体"/>
                <w:szCs w:val="28"/>
              </w:rPr>
              <w:t>0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0</w:t>
            </w:r>
          </w:p>
        </w:tc>
        <w:tc>
          <w:tcPr>
            <w:tcW w:w="4891" w:type="dxa"/>
            <w:vAlign w:val="center"/>
          </w:tcPr>
          <w:p w14:paraId="48EE5263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主题演讲（</w:t>
            </w:r>
            <w:r>
              <w:rPr>
                <w:rFonts w:ascii="华文楷体" w:eastAsia="华文楷体" w:hAnsi="华文楷体" w:cs="华文楷体"/>
                <w:szCs w:val="28"/>
              </w:rPr>
              <w:t>十五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t>）：高校融媒体建设思路探索 —— 北京思拓合众</w:t>
            </w:r>
            <w:r>
              <w:rPr>
                <w:rFonts w:ascii="华文楷体" w:eastAsia="华文楷体" w:hAnsi="华文楷体" w:cs="华文楷体" w:hint="eastAsia"/>
                <w:szCs w:val="28"/>
              </w:rPr>
              <w:lastRenderedPageBreak/>
              <w:t>科技有限公司垂直媒体事业部总经理赵颖辉</w:t>
            </w:r>
          </w:p>
        </w:tc>
        <w:tc>
          <w:tcPr>
            <w:tcW w:w="1711" w:type="dxa"/>
            <w:vMerge/>
            <w:vAlign w:val="center"/>
          </w:tcPr>
          <w:p w14:paraId="79DB7F1F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</w:p>
        </w:tc>
      </w:tr>
    </w:tbl>
    <w:p w14:paraId="084DA3EF" w14:textId="77777777" w:rsidR="0049455B" w:rsidRDefault="0049455B" w:rsidP="0049455B">
      <w:pPr>
        <w:spacing w:line="360" w:lineRule="auto"/>
        <w:rPr>
          <w:rStyle w:val="ab"/>
          <w:rFonts w:ascii="仿宋_GB2312" w:hAnsi="仿宋_GB2312" w:cs="仿宋_GB2312"/>
          <w:b/>
          <w:bCs/>
          <w:color w:val="000000"/>
        </w:rPr>
      </w:pPr>
    </w:p>
    <w:tbl>
      <w:tblPr>
        <w:tblpPr w:leftFromText="180" w:rightFromText="180" w:vertAnchor="text" w:horzAnchor="page" w:tblpX="976" w:tblpY="1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997"/>
        <w:gridCol w:w="4582"/>
        <w:gridCol w:w="2047"/>
      </w:tblGrid>
      <w:tr w:rsidR="0049455B" w14:paraId="18E7CD46" w14:textId="77777777" w:rsidTr="007165B1">
        <w:trPr>
          <w:trHeight w:val="743"/>
        </w:trPr>
        <w:tc>
          <w:tcPr>
            <w:tcW w:w="1454" w:type="dxa"/>
            <w:vAlign w:val="center"/>
          </w:tcPr>
          <w:p w14:paraId="2596AAF8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997" w:type="dxa"/>
            <w:vAlign w:val="center"/>
          </w:tcPr>
          <w:p w14:paraId="2029A6D7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4582" w:type="dxa"/>
            <w:vAlign w:val="center"/>
          </w:tcPr>
          <w:p w14:paraId="78F2492A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内  容</w:t>
            </w:r>
          </w:p>
        </w:tc>
        <w:tc>
          <w:tcPr>
            <w:tcW w:w="2047" w:type="dxa"/>
            <w:vAlign w:val="center"/>
          </w:tcPr>
          <w:p w14:paraId="01EDBFE8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地  点</w:t>
            </w:r>
          </w:p>
        </w:tc>
      </w:tr>
      <w:tr w:rsidR="0049455B" w14:paraId="234A2FAC" w14:textId="77777777" w:rsidTr="007165B1">
        <w:trPr>
          <w:trHeight w:val="1445"/>
        </w:trPr>
        <w:tc>
          <w:tcPr>
            <w:tcW w:w="1454" w:type="dxa"/>
            <w:vMerge w:val="restart"/>
            <w:vAlign w:val="center"/>
          </w:tcPr>
          <w:p w14:paraId="0FBAAD6F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5月11日</w:t>
            </w:r>
          </w:p>
          <w:p w14:paraId="079C2BE2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（上午）</w:t>
            </w:r>
          </w:p>
        </w:tc>
        <w:tc>
          <w:tcPr>
            <w:tcW w:w="1997" w:type="dxa"/>
            <w:vAlign w:val="center"/>
          </w:tcPr>
          <w:p w14:paraId="0D4C2531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09：00-10：30</w:t>
            </w:r>
          </w:p>
        </w:tc>
        <w:tc>
          <w:tcPr>
            <w:tcW w:w="4582" w:type="dxa"/>
            <w:vAlign w:val="center"/>
          </w:tcPr>
          <w:p w14:paraId="3D3B8318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主题演讲（十六）：新型主流媒体的内涵和打造战略 —— 《中国记者》杂志值班主编，新华社国家高端智库传播战略研究中心研究员陈国权</w:t>
            </w:r>
          </w:p>
        </w:tc>
        <w:tc>
          <w:tcPr>
            <w:tcW w:w="2047" w:type="dxa"/>
            <w:vMerge w:val="restart"/>
            <w:vAlign w:val="center"/>
          </w:tcPr>
          <w:p w14:paraId="2F2115B3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西南交通大学峨眉校区扬华讲堂</w:t>
            </w:r>
          </w:p>
        </w:tc>
      </w:tr>
      <w:tr w:rsidR="0049455B" w14:paraId="48CA942A" w14:textId="77777777" w:rsidTr="007165B1">
        <w:trPr>
          <w:trHeight w:val="1090"/>
        </w:trPr>
        <w:tc>
          <w:tcPr>
            <w:tcW w:w="1454" w:type="dxa"/>
            <w:vMerge/>
            <w:vAlign w:val="center"/>
          </w:tcPr>
          <w:p w14:paraId="7013A370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3C71E43E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10：30-12：00</w:t>
            </w:r>
          </w:p>
        </w:tc>
        <w:tc>
          <w:tcPr>
            <w:tcW w:w="4582" w:type="dxa"/>
            <w:vAlign w:val="center"/>
          </w:tcPr>
          <w:p w14:paraId="784DEF5E" w14:textId="77777777" w:rsidR="0049455B" w:rsidRDefault="0049455B" w:rsidP="007165B1">
            <w:pPr>
              <w:spacing w:line="400" w:lineRule="exact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主题演讲（十七）：（待定） —— 新华社高级记者、新华网副总编辑、《环球》杂志前副总编辑刘洪</w:t>
            </w:r>
          </w:p>
        </w:tc>
        <w:tc>
          <w:tcPr>
            <w:tcW w:w="2047" w:type="dxa"/>
            <w:vMerge/>
            <w:vAlign w:val="center"/>
          </w:tcPr>
          <w:p w14:paraId="60E4E8F9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</w:p>
        </w:tc>
      </w:tr>
      <w:tr w:rsidR="0049455B" w14:paraId="3CEDB714" w14:textId="77777777" w:rsidTr="007165B1">
        <w:trPr>
          <w:trHeight w:val="90"/>
        </w:trPr>
        <w:tc>
          <w:tcPr>
            <w:tcW w:w="1454" w:type="dxa"/>
            <w:vAlign w:val="center"/>
          </w:tcPr>
          <w:p w14:paraId="1EA2E4D4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5月11日</w:t>
            </w:r>
          </w:p>
          <w:p w14:paraId="6A315D20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（下午）</w:t>
            </w:r>
          </w:p>
        </w:tc>
        <w:tc>
          <w:tcPr>
            <w:tcW w:w="6579" w:type="dxa"/>
            <w:gridSpan w:val="2"/>
            <w:vAlign w:val="center"/>
          </w:tcPr>
          <w:p w14:paraId="02CE72BD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参观学习</w:t>
            </w:r>
          </w:p>
        </w:tc>
        <w:tc>
          <w:tcPr>
            <w:tcW w:w="2047" w:type="dxa"/>
            <w:vAlign w:val="center"/>
          </w:tcPr>
          <w:p w14:paraId="45147588" w14:textId="77777777" w:rsidR="0049455B" w:rsidRDefault="0049455B" w:rsidP="007165B1">
            <w:pPr>
              <w:spacing w:line="400" w:lineRule="exact"/>
              <w:jc w:val="center"/>
              <w:rPr>
                <w:rFonts w:ascii="华文楷体" w:eastAsia="华文楷体" w:hAnsi="华文楷体" w:cs="华文楷体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8"/>
              </w:rPr>
              <w:t>地点另行通知</w:t>
            </w:r>
          </w:p>
        </w:tc>
      </w:tr>
    </w:tbl>
    <w:p w14:paraId="06954E7D" w14:textId="77777777" w:rsidR="0085291C" w:rsidRDefault="0085291C" w:rsidP="003869A7">
      <w:pPr>
        <w:rPr>
          <w:noProof/>
        </w:rPr>
      </w:pPr>
    </w:p>
    <w:p w14:paraId="28F0CB2E" w14:textId="77777777" w:rsidR="00AA24C9" w:rsidRDefault="00AA24C9" w:rsidP="003869A7">
      <w:pPr>
        <w:rPr>
          <w:noProof/>
        </w:rPr>
      </w:pPr>
    </w:p>
    <w:sectPr w:rsidR="00AA24C9" w:rsidSect="00974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A1D99" w14:textId="77777777" w:rsidR="00BE54A7" w:rsidRDefault="00BE54A7" w:rsidP="003869A7">
      <w:r>
        <w:separator/>
      </w:r>
    </w:p>
  </w:endnote>
  <w:endnote w:type="continuationSeparator" w:id="0">
    <w:p w14:paraId="200CB8E9" w14:textId="77777777" w:rsidR="00BE54A7" w:rsidRDefault="00BE54A7" w:rsidP="0038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华文楷体">
    <w:charset w:val="86"/>
    <w:family w:val="auto"/>
    <w:pitch w:val="variable"/>
    <w:sig w:usb0="80000287" w:usb1="280F3C52" w:usb2="00000016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E6105" w14:textId="77777777" w:rsidR="00BE54A7" w:rsidRDefault="00BE54A7" w:rsidP="003869A7">
      <w:r>
        <w:separator/>
      </w:r>
    </w:p>
  </w:footnote>
  <w:footnote w:type="continuationSeparator" w:id="0">
    <w:p w14:paraId="265EDF04" w14:textId="77777777" w:rsidR="00BE54A7" w:rsidRDefault="00BE54A7" w:rsidP="0038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0F865"/>
    <w:multiLevelType w:val="singleLevel"/>
    <w:tmpl w:val="5630F86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A7"/>
    <w:rsid w:val="00101251"/>
    <w:rsid w:val="00103A65"/>
    <w:rsid w:val="00116911"/>
    <w:rsid w:val="00166BCE"/>
    <w:rsid w:val="00183F33"/>
    <w:rsid w:val="00191DE5"/>
    <w:rsid w:val="001A4583"/>
    <w:rsid w:val="001C3656"/>
    <w:rsid w:val="00216F54"/>
    <w:rsid w:val="0022182B"/>
    <w:rsid w:val="00295948"/>
    <w:rsid w:val="00380A8E"/>
    <w:rsid w:val="003869A7"/>
    <w:rsid w:val="00415878"/>
    <w:rsid w:val="0049455B"/>
    <w:rsid w:val="0051102E"/>
    <w:rsid w:val="0053155F"/>
    <w:rsid w:val="00535A4A"/>
    <w:rsid w:val="005A1B31"/>
    <w:rsid w:val="005C4B61"/>
    <w:rsid w:val="005C7808"/>
    <w:rsid w:val="005C7EA5"/>
    <w:rsid w:val="005E1AA2"/>
    <w:rsid w:val="00670B20"/>
    <w:rsid w:val="006A608F"/>
    <w:rsid w:val="006A72B5"/>
    <w:rsid w:val="006B0B68"/>
    <w:rsid w:val="007209CB"/>
    <w:rsid w:val="0072490E"/>
    <w:rsid w:val="007273C1"/>
    <w:rsid w:val="00734C52"/>
    <w:rsid w:val="007A3F84"/>
    <w:rsid w:val="007F7091"/>
    <w:rsid w:val="008016A8"/>
    <w:rsid w:val="00817F3A"/>
    <w:rsid w:val="00824228"/>
    <w:rsid w:val="0085291C"/>
    <w:rsid w:val="008B5123"/>
    <w:rsid w:val="008C72FF"/>
    <w:rsid w:val="00923CFC"/>
    <w:rsid w:val="00945B6D"/>
    <w:rsid w:val="00974B26"/>
    <w:rsid w:val="009768F4"/>
    <w:rsid w:val="00976F46"/>
    <w:rsid w:val="009C1218"/>
    <w:rsid w:val="009D0AFF"/>
    <w:rsid w:val="009E0601"/>
    <w:rsid w:val="009E2212"/>
    <w:rsid w:val="009F1F13"/>
    <w:rsid w:val="00A06A4D"/>
    <w:rsid w:val="00A4524F"/>
    <w:rsid w:val="00A52593"/>
    <w:rsid w:val="00A945AD"/>
    <w:rsid w:val="00AA24C9"/>
    <w:rsid w:val="00AB21A9"/>
    <w:rsid w:val="00AF37C0"/>
    <w:rsid w:val="00B372ED"/>
    <w:rsid w:val="00B844E3"/>
    <w:rsid w:val="00BA1724"/>
    <w:rsid w:val="00BA3C30"/>
    <w:rsid w:val="00BE54A7"/>
    <w:rsid w:val="00C22A67"/>
    <w:rsid w:val="00C51A4B"/>
    <w:rsid w:val="00C54A6C"/>
    <w:rsid w:val="00C73A6A"/>
    <w:rsid w:val="00D56BA5"/>
    <w:rsid w:val="00D81667"/>
    <w:rsid w:val="00D91237"/>
    <w:rsid w:val="00D95D07"/>
    <w:rsid w:val="00DA7C3D"/>
    <w:rsid w:val="00E124E4"/>
    <w:rsid w:val="00E21D9F"/>
    <w:rsid w:val="00E40041"/>
    <w:rsid w:val="00E5555E"/>
    <w:rsid w:val="00EB2E4A"/>
    <w:rsid w:val="00EE19C3"/>
    <w:rsid w:val="00EE6EE7"/>
    <w:rsid w:val="00FA7DA8"/>
    <w:rsid w:val="00FD074A"/>
    <w:rsid w:val="00FD61B1"/>
    <w:rsid w:val="00F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57B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869A7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6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3869A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86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3869A7"/>
    <w:rPr>
      <w:sz w:val="18"/>
      <w:szCs w:val="18"/>
    </w:rPr>
  </w:style>
  <w:style w:type="paragraph" w:styleId="a7">
    <w:name w:val="Normal (Web)"/>
    <w:basedOn w:val="a"/>
    <w:rsid w:val="003869A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Strong"/>
    <w:qFormat/>
    <w:rsid w:val="003869A7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3869A7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3869A7"/>
    <w:rPr>
      <w:rFonts w:eastAsia="仿宋_GB2312"/>
      <w:sz w:val="18"/>
      <w:szCs w:val="18"/>
    </w:rPr>
  </w:style>
  <w:style w:type="character" w:styleId="ab">
    <w:name w:val="Hyperlink"/>
    <w:rsid w:val="0049455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012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1162</Characters>
  <Application>Microsoft Macintosh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yanzi</dc:creator>
  <cp:keywords/>
  <dc:description/>
  <cp:lastModifiedBy>Microsoft Office 用户</cp:lastModifiedBy>
  <cp:revision>2</cp:revision>
  <dcterms:created xsi:type="dcterms:W3CDTF">2019-05-05T03:07:00Z</dcterms:created>
  <dcterms:modified xsi:type="dcterms:W3CDTF">2019-05-05T03:07:00Z</dcterms:modified>
</cp:coreProperties>
</file>