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71" w:rsidRDefault="00EE1F71" w:rsidP="00EE1F71">
      <w:pPr>
        <w:rPr>
          <w:rFonts w:ascii="Times New Roman" w:eastAsia="黑体" w:hAnsi="Times New Roman" w:hint="eastAsia"/>
          <w:b/>
          <w:kern w:val="0"/>
          <w:sz w:val="28"/>
          <w:szCs w:val="28"/>
        </w:rPr>
      </w:pPr>
      <w:r w:rsidRPr="001B3568">
        <w:rPr>
          <w:rFonts w:ascii="Times New Roman" w:eastAsia="黑体" w:hAnsi="Times New Roman" w:hint="eastAsia"/>
          <w:b/>
          <w:kern w:val="0"/>
          <w:sz w:val="28"/>
          <w:szCs w:val="28"/>
        </w:rPr>
        <w:t>附件</w:t>
      </w:r>
      <w:r>
        <w:rPr>
          <w:rFonts w:ascii="Times New Roman" w:eastAsia="黑体" w:hAnsi="Times New Roman" w:hint="eastAsia"/>
          <w:b/>
          <w:kern w:val="0"/>
          <w:sz w:val="28"/>
          <w:szCs w:val="28"/>
        </w:rPr>
        <w:t>三</w:t>
      </w:r>
    </w:p>
    <w:p w:rsidR="00EE1F71" w:rsidRPr="00CC682E" w:rsidRDefault="00EE1F71" w:rsidP="00EE1F71">
      <w:pPr>
        <w:spacing w:line="520" w:lineRule="exact"/>
        <w:jc w:val="center"/>
        <w:rPr>
          <w:rFonts w:ascii="Times New Roman" w:eastAsia="黑体" w:hAnsi="Times New Roman"/>
          <w:b/>
          <w:kern w:val="0"/>
          <w:sz w:val="30"/>
          <w:szCs w:val="30"/>
        </w:rPr>
      </w:pPr>
      <w:r w:rsidRPr="001B3568">
        <w:rPr>
          <w:rFonts w:ascii="Times New Roman" w:eastAsia="黑体" w:hAnsi="Times New Roman" w:hint="eastAsia"/>
          <w:b/>
          <w:kern w:val="0"/>
          <w:sz w:val="30"/>
          <w:szCs w:val="30"/>
        </w:rPr>
        <w:t>西南交通大学</w:t>
      </w:r>
      <w:r w:rsidRPr="001B3568">
        <w:rPr>
          <w:rFonts w:ascii="Times New Roman" w:eastAsia="黑体" w:hAnsi="Times New Roman"/>
          <w:b/>
          <w:kern w:val="0"/>
          <w:sz w:val="30"/>
          <w:szCs w:val="30"/>
        </w:rPr>
        <w:t>201</w:t>
      </w:r>
      <w:r w:rsidRPr="001B3568">
        <w:rPr>
          <w:rFonts w:ascii="Times New Roman" w:eastAsia="黑体" w:hAnsi="Times New Roman" w:hint="eastAsia"/>
          <w:b/>
          <w:kern w:val="0"/>
          <w:sz w:val="30"/>
          <w:szCs w:val="30"/>
        </w:rPr>
        <w:t>8</w:t>
      </w:r>
      <w:r w:rsidRPr="001B3568">
        <w:rPr>
          <w:rFonts w:ascii="Times New Roman" w:eastAsia="黑体" w:hAnsi="Times New Roman" w:hint="eastAsia"/>
          <w:b/>
          <w:kern w:val="0"/>
          <w:sz w:val="30"/>
          <w:szCs w:val="30"/>
        </w:rPr>
        <w:t>年度优秀校友工作者评选办法</w:t>
      </w:r>
    </w:p>
    <w:p w:rsidR="00EE1F71" w:rsidRPr="00985249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="482"/>
        <w:rPr>
          <w:rFonts w:ascii="Times New Roman" w:hAnsi="Times New Roman" w:cs="Times New Roman"/>
        </w:rPr>
      </w:pP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B3568">
        <w:rPr>
          <w:rFonts w:ascii="仿宋" w:eastAsia="仿宋" w:hAnsi="仿宋" w:hint="eastAsia"/>
          <w:sz w:val="30"/>
          <w:szCs w:val="30"/>
        </w:rPr>
        <w:t>为表彰校友对母校和社会的贡</w:t>
      </w:r>
      <w:r w:rsidR="00181EB2">
        <w:rPr>
          <w:rFonts w:ascii="仿宋" w:eastAsia="仿宋" w:hAnsi="仿宋" w:hint="eastAsia"/>
          <w:sz w:val="30"/>
          <w:szCs w:val="30"/>
        </w:rPr>
        <w:t>献，凝聚校友力量，增强全体校友和在校学生爱校荣校意识，学校将开展</w:t>
      </w:r>
      <w:r w:rsidRPr="001B3568">
        <w:rPr>
          <w:rFonts w:ascii="仿宋" w:eastAsia="仿宋" w:hAnsi="仿宋" w:hint="eastAsia"/>
          <w:sz w:val="30"/>
          <w:szCs w:val="30"/>
        </w:rPr>
        <w:t>西南交通大学优秀校友工作者评选活动。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 w:hint="eastAsia"/>
          <w:sz w:val="30"/>
          <w:szCs w:val="30"/>
        </w:rPr>
        <w:t>具体评选办法如下：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 w:hint="eastAsia"/>
          <w:sz w:val="30"/>
          <w:szCs w:val="30"/>
        </w:rPr>
        <w:t>一、</w:t>
      </w:r>
      <w:r>
        <w:rPr>
          <w:rFonts w:ascii="仿宋" w:eastAsia="仿宋" w:hAnsi="仿宋" w:hint="eastAsia"/>
          <w:sz w:val="30"/>
          <w:szCs w:val="30"/>
        </w:rPr>
        <w:t>评选范围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 w:hint="eastAsia"/>
          <w:sz w:val="30"/>
          <w:szCs w:val="30"/>
        </w:rPr>
        <w:t>西南交通大学校友和社会人士。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 w:hint="eastAsia"/>
          <w:sz w:val="30"/>
          <w:szCs w:val="30"/>
        </w:rPr>
        <w:t>二、奖项名称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 w:hint="eastAsia"/>
          <w:sz w:val="30"/>
          <w:szCs w:val="30"/>
        </w:rPr>
        <w:t>西南交通大学</w:t>
      </w:r>
      <w:r w:rsidRPr="001B3568">
        <w:rPr>
          <w:rFonts w:ascii="仿宋" w:eastAsia="仿宋" w:hAnsi="仿宋"/>
          <w:sz w:val="30"/>
          <w:szCs w:val="30"/>
        </w:rPr>
        <w:t>201</w:t>
      </w:r>
      <w:r w:rsidRPr="001B3568">
        <w:rPr>
          <w:rFonts w:ascii="仿宋" w:eastAsia="仿宋" w:hAnsi="仿宋" w:hint="eastAsia"/>
          <w:sz w:val="30"/>
          <w:szCs w:val="30"/>
        </w:rPr>
        <w:t>8年度优秀校友工作者。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 w:hint="eastAsia"/>
          <w:sz w:val="30"/>
          <w:szCs w:val="30"/>
        </w:rPr>
        <w:t>三、评选条件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/>
          <w:sz w:val="30"/>
          <w:szCs w:val="30"/>
        </w:rPr>
        <w:t xml:space="preserve">1. </w:t>
      </w:r>
      <w:r w:rsidRPr="001B3568">
        <w:rPr>
          <w:rFonts w:ascii="仿宋" w:eastAsia="仿宋" w:hAnsi="仿宋" w:hint="eastAsia"/>
          <w:sz w:val="30"/>
          <w:szCs w:val="30"/>
        </w:rPr>
        <w:t>坚持四项基本原则，遵守法律法规，品行良好；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/>
          <w:sz w:val="30"/>
          <w:szCs w:val="30"/>
        </w:rPr>
        <w:t xml:space="preserve">2. </w:t>
      </w:r>
      <w:r w:rsidRPr="001B3568">
        <w:rPr>
          <w:rFonts w:ascii="仿宋" w:eastAsia="仿宋" w:hAnsi="仿宋" w:hint="eastAsia"/>
          <w:sz w:val="30"/>
          <w:szCs w:val="30"/>
        </w:rPr>
        <w:t>热爱母校，关心支持母校的发展，热心服务校友，在校友会组织建设、校友关系联络与拓展工作中做出重要贡献者。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 w:hint="eastAsia"/>
          <w:sz w:val="30"/>
          <w:szCs w:val="30"/>
        </w:rPr>
        <w:t>四、推荐办法和程序</w:t>
      </w:r>
    </w:p>
    <w:p w:rsidR="00EE1F71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1B3568">
        <w:rPr>
          <w:rFonts w:ascii="仿宋" w:eastAsia="仿宋" w:hAnsi="仿宋"/>
          <w:sz w:val="30"/>
          <w:szCs w:val="30"/>
        </w:rPr>
        <w:t xml:space="preserve">1. </w:t>
      </w:r>
      <w:r w:rsidRPr="001B3568">
        <w:rPr>
          <w:rFonts w:ascii="仿宋" w:eastAsia="仿宋" w:hAnsi="仿宋" w:hint="eastAsia"/>
          <w:sz w:val="30"/>
          <w:szCs w:val="30"/>
        </w:rPr>
        <w:t>参照评选条件，校内各二级单位、各校友会和各届校友推荐候选人或自荐。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2. </w:t>
      </w:r>
      <w:r w:rsidRPr="00B11D5F">
        <w:rPr>
          <w:rFonts w:ascii="仿宋" w:eastAsia="仿宋" w:hAnsi="仿宋" w:hint="eastAsia"/>
          <w:sz w:val="30"/>
          <w:szCs w:val="30"/>
        </w:rPr>
        <w:t>候选人纸质签章材料请于3月2</w:t>
      </w:r>
      <w:r>
        <w:rPr>
          <w:rFonts w:ascii="仿宋" w:eastAsia="仿宋" w:hAnsi="仿宋" w:hint="eastAsia"/>
          <w:sz w:val="30"/>
          <w:szCs w:val="30"/>
        </w:rPr>
        <w:t>2日前邮寄</w:t>
      </w:r>
      <w:proofErr w:type="gramStart"/>
      <w:r w:rsidRPr="00B11D5F">
        <w:rPr>
          <w:rFonts w:ascii="仿宋" w:eastAsia="仿宋" w:hAnsi="仿宋" w:hint="eastAsia"/>
          <w:sz w:val="30"/>
          <w:szCs w:val="30"/>
        </w:rPr>
        <w:t>至</w:t>
      </w:r>
      <w:r>
        <w:rPr>
          <w:rFonts w:ascii="仿宋" w:eastAsia="仿宋" w:hAnsi="仿宋" w:hint="eastAsia"/>
          <w:sz w:val="30"/>
          <w:szCs w:val="30"/>
        </w:rPr>
        <w:t>对外</w:t>
      </w:r>
      <w:proofErr w:type="gramEnd"/>
      <w:r>
        <w:rPr>
          <w:rFonts w:ascii="仿宋" w:eastAsia="仿宋" w:hAnsi="仿宋" w:hint="eastAsia"/>
          <w:sz w:val="30"/>
          <w:szCs w:val="30"/>
        </w:rPr>
        <w:t>合作与联络处</w:t>
      </w:r>
      <w:r w:rsidRPr="00B11D5F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联系人</w:t>
      </w:r>
      <w:r w:rsidRPr="00B2308C">
        <w:rPr>
          <w:rFonts w:ascii="仿宋" w:eastAsia="仿宋" w:hAnsi="仿宋"/>
          <w:sz w:val="30"/>
          <w:szCs w:val="30"/>
        </w:rPr>
        <w:t>：</w:t>
      </w:r>
      <w:r w:rsidRPr="001B3568">
        <w:rPr>
          <w:rFonts w:ascii="仿宋" w:eastAsia="仿宋" w:hAnsi="仿宋" w:hint="eastAsia"/>
          <w:sz w:val="30"/>
          <w:szCs w:val="30"/>
        </w:rPr>
        <w:t>钱淼028-66367563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地址</w:t>
      </w:r>
      <w:r>
        <w:rPr>
          <w:rFonts w:ascii="仿宋" w:eastAsia="仿宋" w:hAnsi="仿宋" w:hint="eastAsia"/>
          <w:sz w:val="30"/>
          <w:szCs w:val="30"/>
        </w:rPr>
        <w:t>：</w:t>
      </w:r>
      <w:r w:rsidRPr="00781F7D">
        <w:rPr>
          <w:rFonts w:ascii="仿宋" w:eastAsia="仿宋" w:hAnsi="仿宋" w:hint="eastAsia"/>
          <w:sz w:val="30"/>
          <w:szCs w:val="30"/>
        </w:rPr>
        <w:t>四川省成都市高新区西部园区西南交通大学</w:t>
      </w:r>
      <w:r>
        <w:rPr>
          <w:rFonts w:ascii="仿宋" w:eastAsia="仿宋" w:hAnsi="仿宋" w:hint="eastAsia"/>
          <w:sz w:val="30"/>
          <w:szCs w:val="30"/>
        </w:rPr>
        <w:t>综合楼215房间。同时将电子版材料发送至邮箱：</w:t>
      </w:r>
      <w:r w:rsidRPr="00FD1E3B">
        <w:rPr>
          <w:rFonts w:ascii="仿宋" w:eastAsia="仿宋" w:hAnsi="仿宋"/>
          <w:sz w:val="30"/>
          <w:szCs w:val="30"/>
        </w:rPr>
        <w:t>jcxy@swjtu.edu.cn</w:t>
      </w:r>
      <w:r w:rsidRPr="00B11D5F">
        <w:rPr>
          <w:rFonts w:ascii="仿宋" w:eastAsia="仿宋" w:hAnsi="仿宋" w:hint="eastAsia"/>
          <w:sz w:val="30"/>
          <w:szCs w:val="30"/>
        </w:rPr>
        <w:t>。</w:t>
      </w: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B3568">
        <w:rPr>
          <w:rFonts w:ascii="仿宋" w:eastAsia="仿宋" w:hAnsi="仿宋"/>
          <w:sz w:val="30"/>
          <w:szCs w:val="30"/>
        </w:rPr>
        <w:t xml:space="preserve">3. </w:t>
      </w:r>
      <w:r w:rsidRPr="001B3568">
        <w:rPr>
          <w:rFonts w:ascii="仿宋" w:eastAsia="仿宋" w:hAnsi="仿宋" w:hint="eastAsia"/>
          <w:sz w:val="30"/>
          <w:szCs w:val="30"/>
        </w:rPr>
        <w:t>对外合作与联络处汇总候选人推荐材料，组织评委评审，报学校讨论通过。</w:t>
      </w:r>
    </w:p>
    <w:p w:rsidR="00EE1F71" w:rsidRDefault="00EE1F71" w:rsidP="00EE1F71">
      <w:pPr>
        <w:pStyle w:val="a3"/>
        <w:adjustRightInd w:val="0"/>
        <w:spacing w:before="0" w:beforeAutospacing="0" w:after="0" w:afterAutospacing="0"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Pr="00472BD4">
        <w:rPr>
          <w:rFonts w:ascii="仿宋" w:eastAsia="仿宋" w:hAnsi="仿宋" w:hint="eastAsia"/>
          <w:sz w:val="30"/>
          <w:szCs w:val="30"/>
        </w:rPr>
        <w:t>、评选活动由监察处全程监督。</w:t>
      </w:r>
    </w:p>
    <w:p w:rsidR="00EE1F71" w:rsidRPr="006C2CF2" w:rsidRDefault="00EE1F71" w:rsidP="00EE1F71">
      <w:pPr>
        <w:pStyle w:val="a3"/>
        <w:adjustRightInd w:val="0"/>
        <w:spacing w:before="0" w:beforeAutospacing="0" w:after="0" w:afterAutospacing="0" w:line="480" w:lineRule="exact"/>
        <w:rPr>
          <w:rFonts w:ascii="仿宋" w:eastAsia="仿宋" w:hAnsi="仿宋" w:hint="eastAsia"/>
          <w:sz w:val="30"/>
          <w:szCs w:val="30"/>
        </w:rPr>
      </w:pPr>
    </w:p>
    <w:p w:rsidR="00EE1F71" w:rsidRPr="001B3568" w:rsidRDefault="00EE1F71" w:rsidP="00EE1F71">
      <w:pPr>
        <w:pStyle w:val="a3"/>
        <w:adjustRightInd w:val="0"/>
        <w:spacing w:before="0" w:beforeAutospacing="0" w:after="0" w:afterAutospacing="0" w:line="480" w:lineRule="exact"/>
        <w:ind w:right="600"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1B3568">
        <w:rPr>
          <w:rFonts w:ascii="仿宋" w:eastAsia="仿宋" w:hAnsi="仿宋" w:hint="eastAsia"/>
          <w:sz w:val="30"/>
          <w:szCs w:val="30"/>
        </w:rPr>
        <w:t>西南交通大学</w:t>
      </w:r>
    </w:p>
    <w:p w:rsidR="00EE1F71" w:rsidRPr="00985249" w:rsidRDefault="00EE1F71" w:rsidP="00EE1F71">
      <w:pPr>
        <w:pStyle w:val="a3"/>
        <w:adjustRightInd w:val="0"/>
        <w:spacing w:before="0" w:beforeAutospacing="0" w:after="0" w:afterAutospacing="0" w:line="480" w:lineRule="exact"/>
        <w:ind w:right="300" w:firstLineChars="200" w:firstLine="600"/>
        <w:jc w:val="right"/>
        <w:rPr>
          <w:rFonts w:ascii="Times New Roman" w:hAnsi="Times New Roman" w:cs="Times New Roman"/>
        </w:rPr>
      </w:pPr>
      <w:r w:rsidRPr="001B3568">
        <w:rPr>
          <w:rFonts w:ascii="仿宋" w:eastAsia="仿宋" w:hAnsi="仿宋"/>
          <w:sz w:val="30"/>
          <w:szCs w:val="30"/>
        </w:rPr>
        <w:t>201</w:t>
      </w:r>
      <w:r w:rsidRPr="001B3568">
        <w:rPr>
          <w:rFonts w:ascii="仿宋" w:eastAsia="仿宋" w:hAnsi="仿宋" w:hint="eastAsia"/>
          <w:sz w:val="30"/>
          <w:szCs w:val="30"/>
        </w:rPr>
        <w:t>9年3月</w:t>
      </w:r>
      <w:r>
        <w:rPr>
          <w:rFonts w:ascii="仿宋" w:eastAsia="仿宋" w:hAnsi="仿宋" w:hint="eastAsia"/>
          <w:sz w:val="30"/>
          <w:szCs w:val="30"/>
        </w:rPr>
        <w:t>12</w:t>
      </w:r>
      <w:r w:rsidRPr="001B3568">
        <w:rPr>
          <w:rFonts w:ascii="仿宋" w:eastAsia="仿宋" w:hAnsi="仿宋" w:hint="eastAsia"/>
          <w:sz w:val="30"/>
          <w:szCs w:val="30"/>
        </w:rPr>
        <w:t>日</w:t>
      </w:r>
    </w:p>
    <w:p w:rsidR="00EE1F71" w:rsidRPr="00A86333" w:rsidRDefault="00EE1F71" w:rsidP="00EE1F71">
      <w:pPr>
        <w:widowControl/>
        <w:rPr>
          <w:rFonts w:ascii="Times New Roman" w:eastAsia="黑体" w:hAnsi="Times New Roman"/>
          <w:b/>
          <w:kern w:val="0"/>
          <w:sz w:val="28"/>
          <w:szCs w:val="28"/>
        </w:rPr>
      </w:pPr>
      <w:r w:rsidRPr="00A86333">
        <w:rPr>
          <w:rFonts w:ascii="Times New Roman" w:eastAsia="黑体" w:hAnsi="Times New Roman"/>
          <w:b/>
          <w:kern w:val="0"/>
          <w:sz w:val="28"/>
          <w:szCs w:val="28"/>
        </w:rPr>
        <w:lastRenderedPageBreak/>
        <w:t>附件</w:t>
      </w:r>
      <w:r w:rsidRPr="00A86333">
        <w:rPr>
          <w:rFonts w:ascii="Times New Roman" w:eastAsia="黑体" w:hAnsi="Times New Roman"/>
          <w:b/>
          <w:kern w:val="0"/>
          <w:sz w:val="28"/>
          <w:szCs w:val="28"/>
        </w:rPr>
        <w:t>1</w:t>
      </w:r>
      <w:bookmarkStart w:id="0" w:name="_GoBack"/>
      <w:bookmarkEnd w:id="0"/>
    </w:p>
    <w:p w:rsidR="00EE1F71" w:rsidRPr="0056082F" w:rsidRDefault="00EE1F71" w:rsidP="00EE1F71">
      <w:pPr>
        <w:widowControl/>
        <w:jc w:val="center"/>
        <w:rPr>
          <w:rFonts w:ascii="Times New Roman" w:eastAsia="黑体" w:hAnsi="Times New Roman"/>
          <w:b/>
          <w:kern w:val="0"/>
          <w:sz w:val="30"/>
          <w:szCs w:val="30"/>
        </w:rPr>
      </w:pPr>
      <w:r w:rsidRPr="0056082F">
        <w:rPr>
          <w:rFonts w:ascii="Times New Roman" w:eastAsia="黑体" w:hAnsi="Times New Roman" w:hint="eastAsia"/>
          <w:b/>
          <w:kern w:val="0"/>
          <w:sz w:val="30"/>
          <w:szCs w:val="30"/>
        </w:rPr>
        <w:t>西南交通大学</w:t>
      </w:r>
      <w:r w:rsidRPr="0056082F">
        <w:rPr>
          <w:rFonts w:ascii="Times New Roman" w:eastAsia="黑体" w:hAnsi="Times New Roman"/>
          <w:b/>
          <w:kern w:val="0"/>
          <w:sz w:val="30"/>
          <w:szCs w:val="30"/>
        </w:rPr>
        <w:t>201</w:t>
      </w:r>
      <w:r w:rsidRPr="0056082F">
        <w:rPr>
          <w:rFonts w:ascii="Times New Roman" w:eastAsia="黑体" w:hAnsi="Times New Roman" w:hint="eastAsia"/>
          <w:b/>
          <w:kern w:val="0"/>
          <w:sz w:val="30"/>
          <w:szCs w:val="30"/>
        </w:rPr>
        <w:t>8</w:t>
      </w:r>
      <w:r w:rsidRPr="0056082F">
        <w:rPr>
          <w:rFonts w:ascii="Times New Roman" w:eastAsia="黑体" w:hAnsi="Times New Roman" w:hint="eastAsia"/>
          <w:b/>
          <w:kern w:val="0"/>
          <w:sz w:val="30"/>
          <w:szCs w:val="30"/>
        </w:rPr>
        <w:t>年度优秀校友工作者申请推荐表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126"/>
        <w:gridCol w:w="1559"/>
        <w:gridCol w:w="1393"/>
        <w:gridCol w:w="1776"/>
      </w:tblGrid>
      <w:tr w:rsidR="00EE1F71" w:rsidRPr="00F95F3D" w:rsidTr="009978B0">
        <w:trPr>
          <w:trHeight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候选人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性别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sz w:val="28"/>
                <w:szCs w:val="20"/>
              </w:rPr>
              <w:t>照片</w:t>
            </w:r>
          </w:p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A463E3">
              <w:rPr>
                <w:rFonts w:ascii="Times New Roman" w:eastAsia="仿宋_GB2312" w:hAnsi="Times New Roman" w:hint="eastAsia"/>
                <w:sz w:val="18"/>
                <w:szCs w:val="18"/>
              </w:rPr>
              <w:t>（直接插入个人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高清</w:t>
            </w:r>
            <w:r w:rsidRPr="00A463E3">
              <w:rPr>
                <w:rFonts w:ascii="Times New Roman" w:eastAsia="仿宋_GB2312" w:hAnsi="Times New Roman" w:hint="eastAsia"/>
                <w:sz w:val="18"/>
                <w:szCs w:val="18"/>
              </w:rPr>
              <w:t>证件照彩色电子图片）</w:t>
            </w:r>
          </w:p>
        </w:tc>
      </w:tr>
      <w:tr w:rsidR="00EE1F71" w:rsidRPr="00F95F3D" w:rsidTr="009978B0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推荐单位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职务</w:t>
            </w:r>
            <w:r w:rsidRPr="00A463E3">
              <w:rPr>
                <w:rFonts w:ascii="Times New Roman" w:eastAsia="仿宋_GB2312" w:hAnsi="Times New Roman"/>
                <w:b/>
                <w:sz w:val="28"/>
                <w:szCs w:val="20"/>
              </w:rPr>
              <w:t>/</w:t>
            </w: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职称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widowControl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EE1F71" w:rsidRPr="00F95F3D" w:rsidTr="009978B0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181EB2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年级专业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（非校友不填）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widowControl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EE1F71" w:rsidRPr="00F95F3D" w:rsidTr="009978B0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候选人</w:t>
            </w:r>
          </w:p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邮箱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EE1F71" w:rsidRPr="00F95F3D" w:rsidTr="009978B0">
        <w:trPr>
          <w:trHeight w:val="2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推荐人</w:t>
            </w:r>
          </w:p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推荐人</w:t>
            </w:r>
          </w:p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职务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E1F71" w:rsidRPr="00F95F3D" w:rsidTr="009978B0">
        <w:trPr>
          <w:trHeight w:val="6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推荐人</w:t>
            </w:r>
          </w:p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手机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推荐人</w:t>
            </w:r>
          </w:p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邮箱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E1F71" w:rsidRPr="00F95F3D" w:rsidTr="009978B0">
        <w:trPr>
          <w:trHeight w:val="10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候选人学习工作简历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823D6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E1F71" w:rsidRPr="00F95F3D" w:rsidTr="009978B0">
        <w:trPr>
          <w:trHeight w:val="2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767949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候选人事迹介绍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1" w:rsidRPr="00A463E3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 w:rsidRPr="00EE14A0">
              <w:rPr>
                <w:rFonts w:eastAsia="仿宋"/>
                <w:szCs w:val="21"/>
                <w:lang w:val="fr-FR"/>
              </w:rPr>
              <w:t>（</w:t>
            </w:r>
            <w:r>
              <w:rPr>
                <w:rFonts w:eastAsia="仿宋" w:hint="eastAsia"/>
                <w:szCs w:val="21"/>
                <w:lang w:val="fr-FR"/>
              </w:rPr>
              <w:t>总结提炼</w:t>
            </w:r>
            <w:r>
              <w:rPr>
                <w:rFonts w:eastAsia="仿宋" w:hint="eastAsia"/>
                <w:szCs w:val="21"/>
                <w:lang w:val="fr-FR"/>
              </w:rPr>
              <w:t>200</w:t>
            </w:r>
            <w:r>
              <w:rPr>
                <w:rFonts w:eastAsia="仿宋" w:hint="eastAsia"/>
                <w:szCs w:val="21"/>
                <w:lang w:val="fr-FR"/>
              </w:rPr>
              <w:t>字以内，另附页提供</w:t>
            </w:r>
            <w:r>
              <w:rPr>
                <w:rFonts w:eastAsia="仿宋" w:hint="eastAsia"/>
                <w:szCs w:val="21"/>
                <w:lang w:val="fr-FR"/>
              </w:rPr>
              <w:t>2000</w:t>
            </w:r>
            <w:r>
              <w:rPr>
                <w:rFonts w:eastAsia="仿宋" w:hint="eastAsia"/>
                <w:szCs w:val="21"/>
                <w:lang w:val="fr-FR"/>
              </w:rPr>
              <w:t>字左右的详细事迹</w:t>
            </w:r>
            <w:r w:rsidRPr="00EE14A0">
              <w:rPr>
                <w:rFonts w:eastAsia="仿宋"/>
                <w:szCs w:val="21"/>
                <w:lang w:val="fr-FR"/>
              </w:rPr>
              <w:t>）</w:t>
            </w:r>
          </w:p>
        </w:tc>
      </w:tr>
      <w:tr w:rsidR="00EE1F71" w:rsidRPr="00F95F3D" w:rsidTr="009978B0">
        <w:trPr>
          <w:trHeight w:val="1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推荐（审核）单位</w:t>
            </w:r>
          </w:p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意见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1" w:rsidRPr="00A463E3" w:rsidRDefault="00EE1F71" w:rsidP="009978B0">
            <w:pPr>
              <w:adjustRightInd w:val="0"/>
              <w:snapToGrid w:val="0"/>
              <w:ind w:firstLine="540"/>
              <w:rPr>
                <w:rFonts w:ascii="Times New Roman" w:eastAsia="仿宋_GB2312" w:hAnsi="Times New Roman"/>
                <w:sz w:val="24"/>
              </w:rPr>
            </w:pPr>
          </w:p>
          <w:p w:rsidR="00EE1F71" w:rsidRPr="00A463E3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:rsidR="00EE1F71" w:rsidRPr="00A463E3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  <w:p w:rsidR="00EE1F71" w:rsidRDefault="00EE1F71" w:rsidP="009978B0">
            <w:pPr>
              <w:adjustRightInd w:val="0"/>
              <w:snapToGrid w:val="0"/>
              <w:ind w:firstLineChars="1300" w:firstLine="3120"/>
              <w:rPr>
                <w:rFonts w:ascii="Times New Roman" w:eastAsia="仿宋_GB2312" w:hAnsi="Times New Roman" w:hint="eastAsia"/>
                <w:sz w:val="24"/>
              </w:rPr>
            </w:pPr>
            <w:r w:rsidRPr="00A463E3">
              <w:rPr>
                <w:rFonts w:ascii="Times New Roman" w:eastAsia="仿宋_GB2312" w:hAnsi="Times New Roman" w:hint="eastAsia"/>
                <w:sz w:val="24"/>
              </w:rPr>
              <w:t>负责人</w:t>
            </w:r>
            <w:r>
              <w:rPr>
                <w:rFonts w:ascii="Times New Roman" w:eastAsia="仿宋_GB2312" w:hAnsi="Times New Roman" w:hint="eastAsia"/>
                <w:sz w:val="24"/>
              </w:rPr>
              <w:t>签字（公章）</w:t>
            </w:r>
          </w:p>
          <w:p w:rsidR="00EE1F71" w:rsidRPr="00A463E3" w:rsidRDefault="00EE1F71" w:rsidP="009978B0">
            <w:pPr>
              <w:adjustRightInd w:val="0"/>
              <w:snapToGrid w:val="0"/>
              <w:ind w:firstLineChars="1500" w:firstLine="3600"/>
              <w:rPr>
                <w:rFonts w:ascii="Times New Roman" w:eastAsia="仿宋_GB2312" w:hAnsi="Times New Roman"/>
                <w:sz w:val="24"/>
              </w:rPr>
            </w:pPr>
            <w:r w:rsidRPr="007F66A3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7F66A3"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  <w:r w:rsidRPr="007F66A3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7F66A3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</w:rPr>
              <w:t xml:space="preserve">  </w:t>
            </w:r>
            <w:r w:rsidRPr="007F66A3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EE1F71" w:rsidRPr="00F95F3D" w:rsidTr="009978B0">
        <w:trPr>
          <w:trHeight w:val="11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终审</w:t>
            </w:r>
          </w:p>
          <w:p w:rsidR="00EE1F71" w:rsidRPr="00A463E3" w:rsidRDefault="00EE1F71" w:rsidP="009978B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0"/>
              </w:rPr>
            </w:pPr>
            <w:r w:rsidRPr="00A463E3">
              <w:rPr>
                <w:rFonts w:ascii="Times New Roman" w:eastAsia="仿宋_GB2312" w:hAnsi="Times New Roman" w:hint="eastAsia"/>
                <w:b/>
                <w:sz w:val="28"/>
                <w:szCs w:val="20"/>
              </w:rPr>
              <w:t>结果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71" w:rsidRPr="00A463E3" w:rsidRDefault="00EE1F71" w:rsidP="009978B0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EE1F71" w:rsidRDefault="00EE1F71" w:rsidP="00EE1F71">
      <w:pPr>
        <w:adjustRightInd w:val="0"/>
        <w:snapToGrid w:val="0"/>
        <w:spacing w:line="360" w:lineRule="auto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 w:val="24"/>
        </w:rPr>
        <w:t>填表说明：</w:t>
      </w:r>
      <w:r w:rsidRPr="00642DAA">
        <w:rPr>
          <w:rFonts w:ascii="Times New Roman" w:eastAsia="仿宋_GB2312" w:hAnsi="Times New Roman" w:hint="eastAsia"/>
          <w:szCs w:val="21"/>
        </w:rPr>
        <w:t xml:space="preserve">1. </w:t>
      </w:r>
      <w:r>
        <w:rPr>
          <w:rFonts w:ascii="Times New Roman" w:eastAsia="仿宋_GB2312" w:hAnsi="Times New Roman"/>
          <w:szCs w:val="21"/>
        </w:rPr>
        <w:t>候选</w:t>
      </w:r>
      <w:r w:rsidRPr="00642DAA">
        <w:rPr>
          <w:rFonts w:ascii="Times New Roman" w:eastAsia="仿宋_GB2312" w:hAnsi="Times New Roman"/>
          <w:szCs w:val="21"/>
        </w:rPr>
        <w:t>人需同时提交本人</w:t>
      </w:r>
      <w:r w:rsidRPr="00642DAA">
        <w:rPr>
          <w:rFonts w:ascii="Times New Roman" w:eastAsia="仿宋_GB2312" w:hAnsi="Times New Roman" w:hint="eastAsia"/>
          <w:szCs w:val="21"/>
        </w:rPr>
        <w:t>电子版高清晰度照片一张和纸质版</w:t>
      </w:r>
      <w:r w:rsidRPr="00642DAA">
        <w:rPr>
          <w:rFonts w:ascii="Times New Roman" w:eastAsia="仿宋_GB2312" w:hAnsi="Times New Roman"/>
          <w:szCs w:val="21"/>
        </w:rPr>
        <w:t>事迹证明材料</w:t>
      </w:r>
      <w:r>
        <w:rPr>
          <w:rFonts w:ascii="Times New Roman" w:eastAsia="仿宋_GB2312" w:hAnsi="Times New Roman" w:hint="eastAsia"/>
          <w:szCs w:val="21"/>
        </w:rPr>
        <w:t>；</w:t>
      </w:r>
    </w:p>
    <w:p w:rsidR="00EE1F71" w:rsidRDefault="00EE1F71" w:rsidP="00EE1F71">
      <w:pPr>
        <w:adjustRightInd w:val="0"/>
        <w:snapToGrid w:val="0"/>
        <w:spacing w:line="360" w:lineRule="auto"/>
        <w:ind w:firstLineChars="600" w:firstLine="126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2</w:t>
      </w:r>
      <w:r>
        <w:rPr>
          <w:rFonts w:ascii="Times New Roman" w:eastAsia="仿宋_GB2312" w:hAnsi="Times New Roman"/>
          <w:szCs w:val="21"/>
        </w:rPr>
        <w:t xml:space="preserve">. </w:t>
      </w:r>
      <w:r w:rsidRPr="00A463E3">
        <w:rPr>
          <w:rFonts w:ascii="Times New Roman" w:eastAsia="仿宋_GB2312" w:hAnsi="Times New Roman" w:hint="eastAsia"/>
          <w:szCs w:val="21"/>
        </w:rPr>
        <w:t>表格可自行加页，相关内容直接填写在表格内；</w:t>
      </w:r>
    </w:p>
    <w:p w:rsidR="00EE1F71" w:rsidRDefault="00EE1F71" w:rsidP="00EE1F71">
      <w:pPr>
        <w:adjustRightInd w:val="0"/>
        <w:snapToGrid w:val="0"/>
        <w:spacing w:line="360" w:lineRule="auto"/>
        <w:ind w:firstLineChars="600" w:firstLine="1260"/>
        <w:jc w:val="left"/>
        <w:rPr>
          <w:rFonts w:ascii="Times New Roman" w:eastAsia="仿宋_GB2312" w:hAnsi="Times New Roman" w:hint="eastAsia"/>
          <w:szCs w:val="21"/>
        </w:rPr>
      </w:pPr>
      <w:r>
        <w:rPr>
          <w:rFonts w:ascii="Times New Roman" w:eastAsia="仿宋_GB2312" w:hAnsi="Times New Roman" w:hint="eastAsia"/>
          <w:szCs w:val="21"/>
        </w:rPr>
        <w:t>3</w:t>
      </w:r>
      <w:r>
        <w:rPr>
          <w:rFonts w:ascii="Times New Roman" w:eastAsia="仿宋_GB2312" w:hAnsi="Times New Roman"/>
          <w:szCs w:val="21"/>
        </w:rPr>
        <w:t>.</w:t>
      </w:r>
      <w:r>
        <w:rPr>
          <w:rFonts w:ascii="Times New Roman" w:eastAsia="仿宋_GB2312" w:hAnsi="Times New Roman" w:hint="eastAsia"/>
          <w:szCs w:val="21"/>
        </w:rPr>
        <w:t xml:space="preserve"> </w:t>
      </w:r>
      <w:r w:rsidRPr="00A463E3">
        <w:rPr>
          <w:rFonts w:ascii="Times New Roman" w:eastAsia="仿宋_GB2312" w:hAnsi="Times New Roman" w:hint="eastAsia"/>
          <w:szCs w:val="21"/>
        </w:rPr>
        <w:t>到校时间填写</w:t>
      </w:r>
      <w:r>
        <w:rPr>
          <w:rFonts w:ascii="Times New Roman" w:eastAsia="仿宋_GB2312" w:hAnsi="Times New Roman" w:hint="eastAsia"/>
          <w:szCs w:val="21"/>
        </w:rPr>
        <w:t>候选人入校学习或工作的年月</w:t>
      </w:r>
      <w:r w:rsidRPr="00A463E3">
        <w:rPr>
          <w:rFonts w:ascii="Times New Roman" w:eastAsia="仿宋_GB2312" w:hAnsi="Times New Roman" w:hint="eastAsia"/>
          <w:szCs w:val="21"/>
        </w:rPr>
        <w:t>；</w:t>
      </w:r>
    </w:p>
    <w:p w:rsidR="00E329D3" w:rsidRDefault="00EE1F71" w:rsidP="00EE1F71">
      <w:pPr>
        <w:ind w:firstLineChars="600" w:firstLine="1260"/>
      </w:pPr>
      <w:r>
        <w:rPr>
          <w:rFonts w:ascii="Times New Roman" w:eastAsia="仿宋_GB2312" w:hAnsi="Times New Roman" w:hint="eastAsia"/>
          <w:szCs w:val="21"/>
        </w:rPr>
        <w:t xml:space="preserve">4. </w:t>
      </w:r>
      <w:r w:rsidRPr="00A463E3">
        <w:rPr>
          <w:rFonts w:ascii="Times New Roman" w:eastAsia="仿宋_GB2312" w:hAnsi="Times New Roman" w:hint="eastAsia"/>
          <w:szCs w:val="21"/>
        </w:rPr>
        <w:t>本表</w:t>
      </w:r>
      <w:r>
        <w:rPr>
          <w:rFonts w:ascii="Times New Roman" w:eastAsia="仿宋_GB2312" w:hAnsi="Times New Roman" w:hint="eastAsia"/>
          <w:b/>
          <w:szCs w:val="21"/>
        </w:rPr>
        <w:t>一式一</w:t>
      </w:r>
      <w:r w:rsidRPr="00A463E3">
        <w:rPr>
          <w:rFonts w:ascii="Times New Roman" w:eastAsia="仿宋_GB2312" w:hAnsi="Times New Roman" w:hint="eastAsia"/>
          <w:b/>
          <w:szCs w:val="21"/>
        </w:rPr>
        <w:t>份</w:t>
      </w:r>
      <w:r>
        <w:rPr>
          <w:rFonts w:ascii="Times New Roman" w:eastAsia="仿宋_GB2312" w:hAnsi="Times New Roman" w:hint="eastAsia"/>
          <w:b/>
          <w:szCs w:val="21"/>
        </w:rPr>
        <w:t>。</w:t>
      </w:r>
    </w:p>
    <w:sectPr w:rsidR="00E32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71"/>
    <w:rsid w:val="00181EB2"/>
    <w:rsid w:val="003D7206"/>
    <w:rsid w:val="005D4A65"/>
    <w:rsid w:val="00E329D3"/>
    <w:rsid w:val="00EE1F71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71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1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71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1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阮波</dc:creator>
  <cp:lastModifiedBy>阮波</cp:lastModifiedBy>
  <cp:revision>2</cp:revision>
  <dcterms:created xsi:type="dcterms:W3CDTF">2019-03-12T03:58:00Z</dcterms:created>
  <dcterms:modified xsi:type="dcterms:W3CDTF">2019-03-12T06:40:00Z</dcterms:modified>
</cp:coreProperties>
</file>